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6E44A9" w14:textId="02D71CEC" w:rsidR="007827D2" w:rsidRPr="0052231B" w:rsidRDefault="00E53E70" w:rsidP="00AF57B9">
      <w:pPr>
        <w:spacing w:line="276" w:lineRule="auto"/>
        <w:jc w:val="center"/>
        <w:rPr>
          <w:b/>
          <w:bCs/>
        </w:rPr>
      </w:pPr>
      <w:r w:rsidRPr="0052231B">
        <w:rPr>
          <w:b/>
          <w:bCs/>
        </w:rPr>
        <w:t>Zápis</w:t>
      </w:r>
    </w:p>
    <w:p w14:paraId="0A0B356E" w14:textId="45090C6D" w:rsidR="00E53E70" w:rsidRDefault="0052231B" w:rsidP="00AF57B9">
      <w:pPr>
        <w:pBdr>
          <w:bottom w:val="single" w:sz="12" w:space="1" w:color="auto"/>
        </w:pBdr>
        <w:spacing w:line="276" w:lineRule="auto"/>
        <w:jc w:val="center"/>
        <w:rPr>
          <w:b/>
          <w:bCs/>
        </w:rPr>
      </w:pPr>
      <w:r w:rsidRPr="0052231B">
        <w:rPr>
          <w:b/>
          <w:bCs/>
        </w:rPr>
        <w:t>z</w:t>
      </w:r>
      <w:r w:rsidR="00E53E70" w:rsidRPr="0052231B">
        <w:rPr>
          <w:b/>
          <w:bCs/>
        </w:rPr>
        <w:t xml:space="preserve"> rokovania </w:t>
      </w:r>
      <w:r w:rsidRPr="0052231B">
        <w:rPr>
          <w:b/>
          <w:bCs/>
        </w:rPr>
        <w:t>zhromaždenia Horského komposesorátu, pozemkového spoločenstva Prievidza za rok 202</w:t>
      </w:r>
      <w:r w:rsidR="008C48F9">
        <w:rPr>
          <w:b/>
          <w:bCs/>
        </w:rPr>
        <w:t>4</w:t>
      </w:r>
      <w:r w:rsidR="002F6194">
        <w:rPr>
          <w:b/>
          <w:bCs/>
        </w:rPr>
        <w:t xml:space="preserve">, konaného dňa </w:t>
      </w:r>
      <w:r w:rsidRPr="0052231B">
        <w:rPr>
          <w:b/>
          <w:bCs/>
        </w:rPr>
        <w:t>1</w:t>
      </w:r>
      <w:r w:rsidR="008C48F9">
        <w:rPr>
          <w:b/>
          <w:bCs/>
        </w:rPr>
        <w:t>8</w:t>
      </w:r>
      <w:r w:rsidRPr="0052231B">
        <w:rPr>
          <w:b/>
          <w:bCs/>
        </w:rPr>
        <w:t>. mája 202</w:t>
      </w:r>
      <w:r w:rsidR="008C48F9">
        <w:rPr>
          <w:b/>
          <w:bCs/>
        </w:rPr>
        <w:t>5</w:t>
      </w:r>
      <w:r w:rsidRPr="0052231B">
        <w:rPr>
          <w:b/>
          <w:bCs/>
        </w:rPr>
        <w:t xml:space="preserve"> od 9.00 h v aule Žilinskej univerzity, so sídlom na ul. Bakalárskej č. 2 v Prievidzi.</w:t>
      </w:r>
    </w:p>
    <w:p w14:paraId="49A2719B" w14:textId="77777777" w:rsidR="0052231B" w:rsidRDefault="0052231B" w:rsidP="00AF57B9">
      <w:pPr>
        <w:spacing w:line="276" w:lineRule="auto"/>
        <w:rPr>
          <w:b/>
          <w:bCs/>
        </w:rPr>
      </w:pPr>
    </w:p>
    <w:p w14:paraId="6153C6FF" w14:textId="77777777" w:rsidR="0052231B" w:rsidRDefault="0052231B" w:rsidP="00AF57B9">
      <w:pPr>
        <w:spacing w:line="276" w:lineRule="auto"/>
        <w:rPr>
          <w:b/>
          <w:bCs/>
        </w:rPr>
      </w:pPr>
    </w:p>
    <w:p w14:paraId="13C32929" w14:textId="77777777" w:rsidR="0052231B" w:rsidRDefault="0052231B" w:rsidP="00AF57B9">
      <w:pPr>
        <w:spacing w:line="276" w:lineRule="auto"/>
        <w:rPr>
          <w:b/>
          <w:bCs/>
        </w:rPr>
      </w:pPr>
    </w:p>
    <w:p w14:paraId="700D59F4" w14:textId="67930B3B" w:rsidR="0052231B" w:rsidRDefault="0052231B" w:rsidP="00AF57B9">
      <w:pPr>
        <w:spacing w:line="276" w:lineRule="auto"/>
        <w:jc w:val="both"/>
      </w:pPr>
      <w:r w:rsidRPr="0052231B">
        <w:t xml:space="preserve">Zvolanie riadneho </w:t>
      </w:r>
      <w:r>
        <w:t xml:space="preserve">rokovania </w:t>
      </w:r>
      <w:r w:rsidRPr="0052231B">
        <w:t>zhromaždenia</w:t>
      </w:r>
      <w:r>
        <w:t xml:space="preserve"> </w:t>
      </w:r>
      <w:r w:rsidRPr="0052231B">
        <w:t>Horského komposesorátu, pozemkového spoločenstva Prievidza</w:t>
      </w:r>
      <w:r>
        <w:t xml:space="preserve"> (ďalej len „zhromaždenie“</w:t>
      </w:r>
      <w:r w:rsidR="00B454CE">
        <w:t xml:space="preserve"> a „Pozemkové spoločenstvo“</w:t>
      </w:r>
      <w:r>
        <w:t>) bolo odsúhlasené výborom Pozemkové</w:t>
      </w:r>
      <w:r w:rsidR="00B454CE">
        <w:t>ho</w:t>
      </w:r>
      <w:r>
        <w:t xml:space="preserve"> </w:t>
      </w:r>
      <w:r w:rsidR="00B454CE">
        <w:t xml:space="preserve">spoločenstva dňa </w:t>
      </w:r>
      <w:r w:rsidR="00C154B6">
        <w:t>1</w:t>
      </w:r>
      <w:r w:rsidR="00FA696F">
        <w:t>4</w:t>
      </w:r>
      <w:r w:rsidR="00C154B6">
        <w:t>.</w:t>
      </w:r>
      <w:r w:rsidR="00FA696F">
        <w:t>1</w:t>
      </w:r>
      <w:r w:rsidR="00C154B6">
        <w:t>.202</w:t>
      </w:r>
      <w:r w:rsidR="00FA696F">
        <w:t>5</w:t>
      </w:r>
      <w:r w:rsidR="00B454CE">
        <w:t xml:space="preserve">(uznesenie výboru č. </w:t>
      </w:r>
      <w:r w:rsidR="00FA696F">
        <w:t>4</w:t>
      </w:r>
      <w:r w:rsidR="00C154B6">
        <w:t>0/202</w:t>
      </w:r>
      <w:r w:rsidR="00FA696F">
        <w:t>5</w:t>
      </w:r>
      <w:r w:rsidR="00B454CE">
        <w:t xml:space="preserve">) a zvolané pozvánkou </w:t>
      </w:r>
      <w:r w:rsidR="00C154B6">
        <w:t xml:space="preserve">dátumovanou </w:t>
      </w:r>
      <w:r w:rsidR="002F6194">
        <w:t>dňa 1</w:t>
      </w:r>
      <w:r w:rsidR="00FA696F">
        <w:t>6</w:t>
      </w:r>
      <w:r w:rsidR="00B454CE">
        <w:t>.4.202</w:t>
      </w:r>
      <w:r w:rsidR="00FA696F">
        <w:t>5</w:t>
      </w:r>
      <w:r w:rsidR="00B454CE">
        <w:t>. Pozvánka s ekonomickými výsledkami za rok 202</w:t>
      </w:r>
      <w:r w:rsidR="00FA696F">
        <w:t>4</w:t>
      </w:r>
      <w:r w:rsidR="00B454CE">
        <w:t>, s finančným plánom na r. 202</w:t>
      </w:r>
      <w:r w:rsidR="00FA696F">
        <w:t>5</w:t>
      </w:r>
      <w:r w:rsidR="00B454CE">
        <w:t xml:space="preserve"> a ďalšími informáciami pre členov Pozemkového spoločenstva bola zaslaná prostredníctvom Slovenskej pošty</w:t>
      </w:r>
      <w:r w:rsidR="00C154B6">
        <w:t>, elektronicky alebo odovzdaná osobne</w:t>
      </w:r>
      <w:r w:rsidR="00B454CE">
        <w:t xml:space="preserve"> </w:t>
      </w:r>
      <w:r w:rsidR="00A41025">
        <w:t>912</w:t>
      </w:r>
      <w:r w:rsidR="00703CEC" w:rsidRPr="002F6194">
        <w:rPr>
          <w:color w:val="FF0000"/>
        </w:rPr>
        <w:t xml:space="preserve"> </w:t>
      </w:r>
      <w:r w:rsidR="00703CEC">
        <w:t>známym</w:t>
      </w:r>
      <w:r w:rsidR="00B454CE">
        <w:t xml:space="preserve"> vlastníkom podielov spoločnej nehnuteľnosti (ďalej len VPSN) najneskôr dňa </w:t>
      </w:r>
      <w:r w:rsidR="00C154B6">
        <w:t>1</w:t>
      </w:r>
      <w:r w:rsidR="002F6194">
        <w:t>7</w:t>
      </w:r>
      <w:r w:rsidR="00C154B6">
        <w:t>.4.202</w:t>
      </w:r>
      <w:r w:rsidR="00FA696F">
        <w:t>5</w:t>
      </w:r>
      <w:r w:rsidR="00B454CE">
        <w:t xml:space="preserve"> a </w:t>
      </w:r>
      <w:r w:rsidR="00C154B6">
        <w:t>podľa ustanovenia Zákona č. 97/2013 Z.</w:t>
      </w:r>
      <w:r w:rsidR="004403B6">
        <w:t xml:space="preserve"> </w:t>
      </w:r>
      <w:r w:rsidR="00C154B6">
        <w:t xml:space="preserve">z. v znení neskorších predpisov bola </w:t>
      </w:r>
      <w:r w:rsidR="00B454CE">
        <w:t>súčasne vyvesená</w:t>
      </w:r>
      <w:r w:rsidR="00CB1C33">
        <w:t xml:space="preserve"> v mieste obvyklom, t.j. vo vestibule budovy sídla Pozemkového spoločenstva na ul. P. O. Hviezdoslava č. 3 v Prievidzi a</w:t>
      </w:r>
      <w:r w:rsidR="00C154B6">
        <w:t xml:space="preserve"> zverejnená</w:t>
      </w:r>
      <w:r w:rsidR="00CB1C33">
        <w:t xml:space="preserve"> na webovej stránke </w:t>
      </w:r>
      <w:hyperlink r:id="rId9" w:history="1">
        <w:r w:rsidR="00CB1C33" w:rsidRPr="005520C9">
          <w:rPr>
            <w:rStyle w:val="Hypertextovprepojenie"/>
          </w:rPr>
          <w:t>www.horskykomposesorat.com</w:t>
        </w:r>
      </w:hyperlink>
      <w:r w:rsidR="00CB1C33">
        <w:t>.</w:t>
      </w:r>
    </w:p>
    <w:p w14:paraId="0211C3B0" w14:textId="5E26919F" w:rsidR="00CB1C33" w:rsidRDefault="00CB1C33" w:rsidP="00AF57B9">
      <w:pPr>
        <w:spacing w:line="276" w:lineRule="auto"/>
      </w:pPr>
      <w:r>
        <w:t xml:space="preserve">Pozvánka tvorí </w:t>
      </w:r>
      <w:r w:rsidRPr="008F6583">
        <w:rPr>
          <w:b/>
          <w:bCs/>
        </w:rPr>
        <w:t>prílohu č. 1</w:t>
      </w:r>
      <w:r>
        <w:t xml:space="preserve"> tohto zápisu. S pozvánkou bolo VPSN doručené Splnomocnenie k možnému zastupovaniu VPSN na zhromaždení (druhá strana Pozvánky opatrenej čiarovým kódom). </w:t>
      </w:r>
      <w:r w:rsidRPr="008F6583">
        <w:rPr>
          <w:b/>
          <w:bCs/>
        </w:rPr>
        <w:t>Prílohou č. 2</w:t>
      </w:r>
      <w:r>
        <w:t xml:space="preserve"> </w:t>
      </w:r>
      <w:r w:rsidR="008F6583">
        <w:t xml:space="preserve">zápisu </w:t>
      </w:r>
      <w:r>
        <w:t>sú „Ekonomické výsledky za r. 202</w:t>
      </w:r>
      <w:r w:rsidR="00FA696F">
        <w:t>4</w:t>
      </w:r>
      <w:r>
        <w:t>“ a</w:t>
      </w:r>
      <w:r w:rsidR="008F6583">
        <w:t> </w:t>
      </w:r>
      <w:r w:rsidR="008F6583" w:rsidRPr="008F6583">
        <w:rPr>
          <w:b/>
          <w:bCs/>
        </w:rPr>
        <w:t xml:space="preserve">príloha č. </w:t>
      </w:r>
      <w:r w:rsidR="008F6583">
        <w:rPr>
          <w:b/>
          <w:bCs/>
        </w:rPr>
        <w:t xml:space="preserve">3 </w:t>
      </w:r>
      <w:r w:rsidR="008F6583">
        <w:t>– „Návrh finančného a hospodárskeho plánu na r. 202</w:t>
      </w:r>
      <w:r w:rsidR="00FA696F">
        <w:t>5</w:t>
      </w:r>
      <w:r w:rsidR="008F6583">
        <w:t>“.</w:t>
      </w:r>
    </w:p>
    <w:p w14:paraId="7991978A" w14:textId="77777777" w:rsidR="008F6583" w:rsidRDefault="008F6583" w:rsidP="00AF57B9">
      <w:pPr>
        <w:spacing w:line="276" w:lineRule="auto"/>
      </w:pPr>
    </w:p>
    <w:p w14:paraId="5F9E170D" w14:textId="0826341F" w:rsidR="008F6583" w:rsidRDefault="008F6583" w:rsidP="00AF57B9">
      <w:pPr>
        <w:spacing w:line="276" w:lineRule="auto"/>
      </w:pPr>
      <w:r>
        <w:t xml:space="preserve">Prichádzajúci VPSN boli pri príchode na zhromaždenie </w:t>
      </w:r>
      <w:r w:rsidR="00012483">
        <w:t>prezentovaní snímaním čiarového kódu evidenčného čísla člena z pozvánky. Príslušný podiel člena Pozemkového spoločenstva na spoločnom vlastníctve bol s rešpektovaním výmery plôch na 12-tich Listoch vlastníctva automaticky (v m</w:t>
      </w:r>
      <w:r w:rsidR="00012483" w:rsidRPr="00012483">
        <w:rPr>
          <w:vertAlign w:val="superscript"/>
        </w:rPr>
        <w:t>2</w:t>
      </w:r>
      <w:r w:rsidR="00012483">
        <w:t xml:space="preserve">) započítaný do výmery zúčastnených aj zastupovaných VPSN, potrebnej pre posúdenie uznášaniaschopnosti zhromaždenia. Súčasne bola vykonávaná aj písomná prezentácia prítomných. Písomnú prezentáciu riadili členovia navrhovanej mandátovej komisie. Písomná prezentácia </w:t>
      </w:r>
      <w:r w:rsidR="00284A1C">
        <w:t>b</w:t>
      </w:r>
      <w:r w:rsidR="00A41025">
        <w:t>ola vykonaná na 48</w:t>
      </w:r>
      <w:r w:rsidR="00012483">
        <w:t xml:space="preserve"> </w:t>
      </w:r>
      <w:r w:rsidR="00284A1C">
        <w:t xml:space="preserve">stranách – </w:t>
      </w:r>
      <w:r w:rsidR="00284A1C" w:rsidRPr="00284A1C">
        <w:rPr>
          <w:b/>
          <w:bCs/>
        </w:rPr>
        <w:t>príloha č. 4</w:t>
      </w:r>
      <w:r w:rsidR="00284A1C">
        <w:t xml:space="preserve">. Výsledok elektronického sčítania hlasov obsahuje </w:t>
      </w:r>
      <w:r w:rsidR="00A41025">
        <w:t>5</w:t>
      </w:r>
      <w:r w:rsidR="00284A1C">
        <w:t xml:space="preserve"> strán a je </w:t>
      </w:r>
      <w:r w:rsidR="00284A1C" w:rsidRPr="00284A1C">
        <w:rPr>
          <w:b/>
          <w:bCs/>
        </w:rPr>
        <w:t>prílohou č. 5</w:t>
      </w:r>
      <w:r w:rsidR="00284A1C">
        <w:t xml:space="preserve"> tejto zápisnice.</w:t>
      </w:r>
    </w:p>
    <w:p w14:paraId="76ADF6CC" w14:textId="77777777" w:rsidR="00284A1C" w:rsidRDefault="00284A1C" w:rsidP="00AF57B9">
      <w:pPr>
        <w:spacing w:line="276" w:lineRule="auto"/>
      </w:pPr>
    </w:p>
    <w:p w14:paraId="17A20C43" w14:textId="6CD4E063" w:rsidR="00284A1C" w:rsidRPr="00BA43F0" w:rsidRDefault="00284A1C" w:rsidP="00AF57B9">
      <w:pPr>
        <w:spacing w:line="276" w:lineRule="auto"/>
        <w:rPr>
          <w:b/>
          <w:bCs/>
        </w:rPr>
      </w:pPr>
      <w:r w:rsidRPr="00BA43F0">
        <w:rPr>
          <w:b/>
          <w:bCs/>
        </w:rPr>
        <w:t>K bodu 1:</w:t>
      </w:r>
    </w:p>
    <w:p w14:paraId="7D19FA59" w14:textId="068D084C" w:rsidR="00D6768E" w:rsidRDefault="00284A1C" w:rsidP="00AF57B9">
      <w:pPr>
        <w:spacing w:line="276" w:lineRule="auto"/>
        <w:jc w:val="both"/>
      </w:pPr>
      <w:r>
        <w:t xml:space="preserve">Rokovanie zhromaždenia otvoril predseda Pozemkového spoločenstva Ing. Jozef </w:t>
      </w:r>
      <w:proofErr w:type="spellStart"/>
      <w:r>
        <w:t>Beck</w:t>
      </w:r>
      <w:proofErr w:type="spellEnd"/>
      <w:r>
        <w:t xml:space="preserve"> a privítal všetkých prítomných VPSN. Úvodom vyzval všetkých zúčastnených k ucteniu si minútou ticha zosnulých podielnikov Pozemkového spoločenstva. </w:t>
      </w:r>
      <w:r w:rsidR="00253123" w:rsidRPr="00AF57B9">
        <w:t xml:space="preserve">Ospravedlnil sa zhromaždeniu za to, že </w:t>
      </w:r>
      <w:r w:rsidR="00AF57B9" w:rsidRPr="00AF57B9">
        <w:t xml:space="preserve">dokumenty predložené zhromaždeniu </w:t>
      </w:r>
      <w:r w:rsidR="00253123" w:rsidRPr="00AF57B9">
        <w:t>neboli na internete zverejnené 15 dní pred konaním zhromaždenia.</w:t>
      </w:r>
    </w:p>
    <w:p w14:paraId="631E6491" w14:textId="61B47101" w:rsidR="005202B1" w:rsidRPr="00DD4B56" w:rsidRDefault="00D6768E" w:rsidP="00AF57B9">
      <w:pPr>
        <w:spacing w:line="276" w:lineRule="auto"/>
        <w:jc w:val="both"/>
      </w:pPr>
      <w:r w:rsidRPr="00DD4B56">
        <w:t>Vyzval predsedu Dozornej rady Ing. Jozefa Bašku k oznámeniu zistenia predbežnej účasti členov HK na zhromaždení – ku začiatku rokovania bola zistená účasť 64,</w:t>
      </w:r>
      <w:r w:rsidR="00E846FD">
        <w:t>7</w:t>
      </w:r>
      <w:r w:rsidRPr="00DD4B56">
        <w:t xml:space="preserve">%, čo predstavuje nadpolovičnú väčšinu. </w:t>
      </w:r>
    </w:p>
    <w:p w14:paraId="4F1C67F6" w14:textId="7C10424F" w:rsidR="00284A1C" w:rsidRPr="00DD4B56" w:rsidRDefault="00BA43F0" w:rsidP="00AF57B9">
      <w:pPr>
        <w:spacing w:line="276" w:lineRule="auto"/>
      </w:pPr>
      <w:r w:rsidRPr="00DD4B56">
        <w:t xml:space="preserve">Následne </w:t>
      </w:r>
      <w:r w:rsidR="005202B1" w:rsidRPr="00DD4B56">
        <w:t xml:space="preserve">predseda Pozemkového spoločenstva </w:t>
      </w:r>
      <w:r w:rsidRPr="00DD4B56">
        <w:t xml:space="preserve">vedením rokovania zhromaždenia poveril p. Viliama </w:t>
      </w:r>
      <w:proofErr w:type="spellStart"/>
      <w:r w:rsidRPr="00DD4B56">
        <w:t>Ugróczyho</w:t>
      </w:r>
      <w:proofErr w:type="spellEnd"/>
      <w:r w:rsidRPr="00DD4B56">
        <w:t xml:space="preserve"> (ďalej len predsedajúci).</w:t>
      </w:r>
    </w:p>
    <w:p w14:paraId="5B5BD8F5" w14:textId="77777777" w:rsidR="00C437E0" w:rsidRPr="007B2BCA" w:rsidRDefault="001B5C3F" w:rsidP="00AF57B9">
      <w:pPr>
        <w:spacing w:line="276" w:lineRule="auto"/>
        <w:rPr>
          <w:b/>
          <w:bCs/>
        </w:rPr>
      </w:pPr>
      <w:r w:rsidRPr="007B2BCA">
        <w:rPr>
          <w:b/>
          <w:bCs/>
        </w:rPr>
        <w:lastRenderedPageBreak/>
        <w:t>K bodu 2</w:t>
      </w:r>
      <w:r w:rsidR="00C437E0" w:rsidRPr="007B2BCA">
        <w:rPr>
          <w:b/>
          <w:bCs/>
        </w:rPr>
        <w:t>:</w:t>
      </w:r>
    </w:p>
    <w:p w14:paraId="261E4DE3" w14:textId="44A03137" w:rsidR="004C358A" w:rsidRPr="007B2BCA" w:rsidRDefault="004C358A" w:rsidP="00AF57B9">
      <w:pPr>
        <w:spacing w:line="276" w:lineRule="auto"/>
        <w:jc w:val="both"/>
        <w:rPr>
          <w:b/>
          <w:bCs/>
        </w:rPr>
      </w:pPr>
      <w:r w:rsidRPr="007B2BCA">
        <w:t>V zmysle Stanov Pozemkového spoločenstva a Rokovacieho poriadku schváleného v r. 20</w:t>
      </w:r>
      <w:r w:rsidR="00B32E1F" w:rsidRPr="007B2BCA">
        <w:t>23</w:t>
      </w:r>
      <w:r w:rsidRPr="007B2BCA">
        <w:t xml:space="preserve"> začal rokovanie Predsedajúci. Privítal všetkých zúčastnených a</w:t>
      </w:r>
      <w:r w:rsidR="00DD4B56">
        <w:t> predstavil im členov výboru HK</w:t>
      </w:r>
      <w:r w:rsidR="00E846FD">
        <w:t xml:space="preserve">, </w:t>
      </w:r>
      <w:r w:rsidR="00DD4B56">
        <w:t>dozornej rady</w:t>
      </w:r>
      <w:r w:rsidR="00E846FD">
        <w:t xml:space="preserve"> a právneho zástupcu HK</w:t>
      </w:r>
      <w:r w:rsidR="00DD4B56">
        <w:t>. H</w:t>
      </w:r>
      <w:r w:rsidRPr="007B2BCA">
        <w:t xml:space="preserve">neď v úvode upozornil na dodržiavanie dĺžky diskusných príspevkov a faktických poznámok. Následne pristúpil v zmysle pozvánky ku druhému bodu programu. </w:t>
      </w:r>
    </w:p>
    <w:p w14:paraId="3FC41884" w14:textId="6C59E42A" w:rsidR="004526C3" w:rsidRPr="007B2BCA" w:rsidRDefault="00C437E0" w:rsidP="00AF57B9">
      <w:pPr>
        <w:spacing w:line="276" w:lineRule="auto"/>
      </w:pPr>
      <w:r w:rsidRPr="007B2BCA">
        <w:t xml:space="preserve">Predsedajúci </w:t>
      </w:r>
      <w:r w:rsidR="004526C3" w:rsidRPr="007B2BCA">
        <w:t>zhromaždeniu predniesol návrhy výboru na:</w:t>
      </w:r>
    </w:p>
    <w:p w14:paraId="6532F46A" w14:textId="1AA82E70" w:rsidR="004B7672" w:rsidRPr="007B2BCA" w:rsidRDefault="004747C2" w:rsidP="00AF57B9">
      <w:pPr>
        <w:pStyle w:val="Odsekzoznamu"/>
        <w:numPr>
          <w:ilvl w:val="0"/>
          <w:numId w:val="1"/>
        </w:numPr>
        <w:spacing w:line="276" w:lineRule="auto"/>
      </w:pPr>
      <w:r w:rsidRPr="007B2BCA">
        <w:t>zapisovateľa z </w:t>
      </w:r>
      <w:r w:rsidR="004403B6">
        <w:t>rokovania</w:t>
      </w:r>
      <w:r w:rsidRPr="007B2BCA">
        <w:t xml:space="preserve"> zhromaždenia – Ing. Magdaléna </w:t>
      </w:r>
      <w:proofErr w:type="spellStart"/>
      <w:r w:rsidRPr="007B2BCA">
        <w:t>Lukáňová</w:t>
      </w:r>
      <w:proofErr w:type="spellEnd"/>
    </w:p>
    <w:p w14:paraId="6B4F92C2" w14:textId="7F14BD49" w:rsidR="004747C2" w:rsidRPr="007B2BCA" w:rsidRDefault="004747C2" w:rsidP="00AF57B9">
      <w:pPr>
        <w:pStyle w:val="Odsekzoznamu"/>
        <w:numPr>
          <w:ilvl w:val="0"/>
          <w:numId w:val="1"/>
        </w:numPr>
        <w:spacing w:line="276" w:lineRule="auto"/>
      </w:pPr>
      <w:r w:rsidRPr="007B2BCA">
        <w:t xml:space="preserve">overovateľov zápisnice – </w:t>
      </w:r>
      <w:r w:rsidR="00E846FD">
        <w:t>Mg</w:t>
      </w:r>
      <w:r w:rsidR="004C358A" w:rsidRPr="007B2BCA">
        <w:t>r</w:t>
      </w:r>
      <w:r w:rsidR="00467FD5" w:rsidRPr="007B2BCA">
        <w:t>.</w:t>
      </w:r>
      <w:r w:rsidR="004C358A" w:rsidRPr="007B2BCA">
        <w:t xml:space="preserve"> </w:t>
      </w:r>
      <w:r w:rsidR="00E846FD">
        <w:t xml:space="preserve">Miroslav </w:t>
      </w:r>
      <w:proofErr w:type="spellStart"/>
      <w:r w:rsidR="00E846FD">
        <w:t>Hanus</w:t>
      </w:r>
      <w:proofErr w:type="spellEnd"/>
      <w:r w:rsidRPr="007B2BCA">
        <w:t xml:space="preserve">, </w:t>
      </w:r>
      <w:r w:rsidR="00E846FD">
        <w:t xml:space="preserve">Ing. </w:t>
      </w:r>
      <w:r w:rsidRPr="007B2BCA">
        <w:t xml:space="preserve">Ján </w:t>
      </w:r>
      <w:proofErr w:type="spellStart"/>
      <w:r w:rsidRPr="007B2BCA">
        <w:t>Kaniansky</w:t>
      </w:r>
      <w:proofErr w:type="spellEnd"/>
      <w:r w:rsidRPr="007B2BCA">
        <w:t xml:space="preserve"> </w:t>
      </w:r>
    </w:p>
    <w:p w14:paraId="01B93D41" w14:textId="0C0478DA" w:rsidR="004526C3" w:rsidRPr="007B2BCA" w:rsidRDefault="004747C2" w:rsidP="00AF57B9">
      <w:pPr>
        <w:pStyle w:val="Odsekzoznamu"/>
        <w:numPr>
          <w:ilvl w:val="0"/>
          <w:numId w:val="1"/>
        </w:numPr>
        <w:spacing w:line="276" w:lineRule="auto"/>
      </w:pPr>
      <w:r w:rsidRPr="007B2BCA">
        <w:t xml:space="preserve">zloženie </w:t>
      </w:r>
      <w:r w:rsidR="004526C3" w:rsidRPr="007B2BCA">
        <w:t xml:space="preserve">mandátovej komisie: </w:t>
      </w:r>
      <w:r w:rsidR="00D6768E" w:rsidRPr="007B2BCA">
        <w:t xml:space="preserve">Ing. </w:t>
      </w:r>
      <w:r w:rsidR="004526C3" w:rsidRPr="007B2BCA">
        <w:t xml:space="preserve">Jozef Baška – predseda komisie, </w:t>
      </w:r>
      <w:r w:rsidR="004C358A" w:rsidRPr="007B2BCA">
        <w:t xml:space="preserve">Róbert </w:t>
      </w:r>
      <w:proofErr w:type="spellStart"/>
      <w:r w:rsidR="004C358A" w:rsidRPr="007B2BCA">
        <w:t>Nedeljak</w:t>
      </w:r>
      <w:proofErr w:type="spellEnd"/>
      <w:r w:rsidR="004526C3" w:rsidRPr="007B2BCA">
        <w:t xml:space="preserve"> a Zdenko </w:t>
      </w:r>
      <w:proofErr w:type="spellStart"/>
      <w:r w:rsidR="004526C3" w:rsidRPr="007B2BCA">
        <w:t>Cigléni</w:t>
      </w:r>
      <w:proofErr w:type="spellEnd"/>
      <w:r w:rsidR="004526C3" w:rsidRPr="007B2BCA">
        <w:t xml:space="preserve"> – členovia komisie</w:t>
      </w:r>
    </w:p>
    <w:p w14:paraId="30FE64E2" w14:textId="3EE93486" w:rsidR="004747C2" w:rsidRDefault="004747C2" w:rsidP="00AF57B9">
      <w:pPr>
        <w:pStyle w:val="Odsekzoznamu"/>
        <w:numPr>
          <w:ilvl w:val="0"/>
          <w:numId w:val="1"/>
        </w:numPr>
        <w:spacing w:line="276" w:lineRule="auto"/>
      </w:pPr>
      <w:r w:rsidRPr="007B2BCA">
        <w:t>zloženie návrhovej komisie:</w:t>
      </w:r>
      <w:r w:rsidR="00677761" w:rsidRPr="007B2BCA">
        <w:t xml:space="preserve"> Ing.</w:t>
      </w:r>
      <w:r w:rsidRPr="007B2BCA">
        <w:t xml:space="preserve"> Oto </w:t>
      </w:r>
      <w:proofErr w:type="spellStart"/>
      <w:r w:rsidRPr="007B2BCA">
        <w:t>Prostinák</w:t>
      </w:r>
      <w:proofErr w:type="spellEnd"/>
      <w:r w:rsidRPr="007B2BCA">
        <w:t xml:space="preserve"> – predseda komisie, </w:t>
      </w:r>
      <w:r w:rsidR="00C154B6" w:rsidRPr="007B2BCA">
        <w:t>Kamil</w:t>
      </w:r>
      <w:r w:rsidR="00467FD5" w:rsidRPr="007B2BCA">
        <w:t xml:space="preserve"> </w:t>
      </w:r>
      <w:proofErr w:type="spellStart"/>
      <w:r w:rsidRPr="007B2BCA">
        <w:t>Mel</w:t>
      </w:r>
      <w:r w:rsidR="00AB134E">
        <w:t>l</w:t>
      </w:r>
      <w:r w:rsidRPr="007B2BCA">
        <w:t>o</w:t>
      </w:r>
      <w:proofErr w:type="spellEnd"/>
      <w:r w:rsidR="00C154B6" w:rsidRPr="007B2BCA">
        <w:t xml:space="preserve"> a</w:t>
      </w:r>
      <w:r w:rsidRPr="007B2BCA">
        <w:t xml:space="preserve"> Ing. Jozef </w:t>
      </w:r>
      <w:proofErr w:type="spellStart"/>
      <w:r w:rsidRPr="007B2BCA">
        <w:t>Spevár</w:t>
      </w:r>
      <w:proofErr w:type="spellEnd"/>
      <w:r w:rsidRPr="007B2BCA">
        <w:t xml:space="preserve"> ml. – členovia</w:t>
      </w:r>
      <w:r w:rsidR="00C154B6" w:rsidRPr="007B2BCA">
        <w:t xml:space="preserve"> komisie</w:t>
      </w:r>
    </w:p>
    <w:p w14:paraId="7E44566B" w14:textId="77777777" w:rsidR="004403B6" w:rsidRPr="007B2BCA" w:rsidRDefault="004403B6" w:rsidP="00AF57B9">
      <w:pPr>
        <w:pStyle w:val="Odsekzoznamu"/>
        <w:spacing w:line="276" w:lineRule="auto"/>
      </w:pPr>
    </w:p>
    <w:p w14:paraId="62C1B7E9" w14:textId="12564C0B" w:rsidR="00703CEC" w:rsidRPr="007B2BCA" w:rsidRDefault="004403B6" w:rsidP="00AF57B9">
      <w:pPr>
        <w:spacing w:line="276" w:lineRule="auto"/>
      </w:pPr>
      <w:r>
        <w:t>V</w:t>
      </w:r>
      <w:r w:rsidR="00703CEC" w:rsidRPr="007B2BCA">
        <w:t xml:space="preserve">yzval prítomných k vysloveniu pripomienok a podaniu doplňujúcich návrhov. </w:t>
      </w:r>
      <w:r w:rsidR="001D432D" w:rsidRPr="007B2BCA">
        <w:t xml:space="preserve">Nakoľko proti predloženým návrhom neboli vznesené žiadne pripomienky, predsedajúci vyzval prítomných verejne hlasovať za </w:t>
      </w:r>
      <w:r w:rsidR="005202B1" w:rsidRPr="007B2BCA">
        <w:t xml:space="preserve">predložené </w:t>
      </w:r>
      <w:r w:rsidR="001D432D" w:rsidRPr="007B2BCA">
        <w:t xml:space="preserve">návrhy. Vo verejnom hlasovaní boli </w:t>
      </w:r>
      <w:r w:rsidR="005202B1" w:rsidRPr="007B2BCA">
        <w:t xml:space="preserve">postupne </w:t>
      </w:r>
      <w:r w:rsidR="001D432D" w:rsidRPr="007B2BCA">
        <w:t>všetky návrhy prijaté:</w:t>
      </w:r>
    </w:p>
    <w:p w14:paraId="12CC4338" w14:textId="0BBF2425" w:rsidR="001D432D" w:rsidRPr="007B2BCA" w:rsidRDefault="001D432D" w:rsidP="00AF57B9">
      <w:pPr>
        <w:pStyle w:val="Odsekzoznamu"/>
        <w:numPr>
          <w:ilvl w:val="0"/>
          <w:numId w:val="1"/>
        </w:numPr>
        <w:spacing w:line="276" w:lineRule="auto"/>
      </w:pPr>
      <w:r w:rsidRPr="007B2BCA">
        <w:t xml:space="preserve">zapisovateľ z rokovania – Ing. Magdaléna </w:t>
      </w:r>
      <w:proofErr w:type="spellStart"/>
      <w:r w:rsidRPr="007B2BCA">
        <w:t>Lukáňová</w:t>
      </w:r>
      <w:proofErr w:type="spellEnd"/>
    </w:p>
    <w:p w14:paraId="29E98D93" w14:textId="378C40E9" w:rsidR="00703CEC" w:rsidRPr="007B2BCA" w:rsidRDefault="00E50AE2" w:rsidP="00AF57B9">
      <w:pPr>
        <w:pStyle w:val="Odsekzoznamu"/>
        <w:numPr>
          <w:ilvl w:val="0"/>
          <w:numId w:val="1"/>
        </w:numPr>
        <w:spacing w:line="276" w:lineRule="auto"/>
      </w:pPr>
      <w:r w:rsidRPr="007B2BCA">
        <w:t xml:space="preserve">overovatelia zápisnice – </w:t>
      </w:r>
      <w:r w:rsidR="00E846FD">
        <w:t>Mg</w:t>
      </w:r>
      <w:r w:rsidR="00E846FD" w:rsidRPr="007B2BCA">
        <w:t xml:space="preserve">r. </w:t>
      </w:r>
      <w:r w:rsidR="00E846FD">
        <w:t xml:space="preserve">Miroslav </w:t>
      </w:r>
      <w:proofErr w:type="spellStart"/>
      <w:r w:rsidR="00E846FD">
        <w:t>Hanus</w:t>
      </w:r>
      <w:proofErr w:type="spellEnd"/>
      <w:r w:rsidR="001D432D" w:rsidRPr="007B2BCA">
        <w:t xml:space="preserve">, Ján </w:t>
      </w:r>
      <w:proofErr w:type="spellStart"/>
      <w:r w:rsidR="001D432D" w:rsidRPr="007B2BCA">
        <w:t>Kaniansky</w:t>
      </w:r>
      <w:proofErr w:type="spellEnd"/>
      <w:r w:rsidR="001D432D" w:rsidRPr="007B2BCA">
        <w:t xml:space="preserve"> st.</w:t>
      </w:r>
    </w:p>
    <w:p w14:paraId="18B0A5E8" w14:textId="229D06C8" w:rsidR="007F74DB" w:rsidRPr="007B2BCA" w:rsidRDefault="001D432D" w:rsidP="00AF57B9">
      <w:pPr>
        <w:pStyle w:val="Odsekzoznamu"/>
        <w:numPr>
          <w:ilvl w:val="0"/>
          <w:numId w:val="1"/>
        </w:numPr>
        <w:spacing w:line="276" w:lineRule="auto"/>
      </w:pPr>
      <w:r w:rsidRPr="007B2BCA">
        <w:t xml:space="preserve">mandátová komisia: </w:t>
      </w:r>
      <w:r w:rsidR="00D6768E" w:rsidRPr="007B2BCA">
        <w:t xml:space="preserve">Ing. </w:t>
      </w:r>
      <w:r w:rsidRPr="007B2BCA">
        <w:t xml:space="preserve">Jozef Baška – predseda komisie, </w:t>
      </w:r>
      <w:r w:rsidR="004C358A" w:rsidRPr="007B2BCA">
        <w:t xml:space="preserve">Róbert </w:t>
      </w:r>
      <w:proofErr w:type="spellStart"/>
      <w:r w:rsidR="004C358A" w:rsidRPr="007B2BCA">
        <w:t>Nedeljak</w:t>
      </w:r>
      <w:proofErr w:type="spellEnd"/>
      <w:r w:rsidR="004C358A" w:rsidRPr="007B2BCA">
        <w:t xml:space="preserve"> </w:t>
      </w:r>
      <w:r w:rsidRPr="007B2BCA">
        <w:t xml:space="preserve">a Zdenko </w:t>
      </w:r>
      <w:proofErr w:type="spellStart"/>
      <w:r w:rsidRPr="007B2BCA">
        <w:t>Cigléni</w:t>
      </w:r>
      <w:proofErr w:type="spellEnd"/>
      <w:r w:rsidRPr="007B2BCA">
        <w:t xml:space="preserve"> – členovia komisie</w:t>
      </w:r>
    </w:p>
    <w:p w14:paraId="46B327A5" w14:textId="1390D7C4" w:rsidR="001D432D" w:rsidRPr="007B2BCA" w:rsidRDefault="001D432D" w:rsidP="00AF57B9">
      <w:pPr>
        <w:pStyle w:val="Odsekzoznamu"/>
        <w:numPr>
          <w:ilvl w:val="0"/>
          <w:numId w:val="1"/>
        </w:numPr>
        <w:spacing w:line="276" w:lineRule="auto"/>
      </w:pPr>
      <w:r w:rsidRPr="007B2BCA">
        <w:t xml:space="preserve">návrhová komisia: Ing. Oto </w:t>
      </w:r>
      <w:proofErr w:type="spellStart"/>
      <w:r w:rsidRPr="007B2BCA">
        <w:t>Prostinák</w:t>
      </w:r>
      <w:proofErr w:type="spellEnd"/>
      <w:r w:rsidRPr="007B2BCA">
        <w:t xml:space="preserve"> – predseda komisie, Kamil </w:t>
      </w:r>
      <w:proofErr w:type="spellStart"/>
      <w:r w:rsidRPr="007B2BCA">
        <w:t>Mel</w:t>
      </w:r>
      <w:r w:rsidR="00AB134E">
        <w:t>l</w:t>
      </w:r>
      <w:r w:rsidRPr="007B2BCA">
        <w:t>o</w:t>
      </w:r>
      <w:proofErr w:type="spellEnd"/>
      <w:r w:rsidRPr="007B2BCA">
        <w:t xml:space="preserve"> a Ing. Jozef </w:t>
      </w:r>
      <w:proofErr w:type="spellStart"/>
      <w:r w:rsidRPr="007B2BCA">
        <w:t>Spevár</w:t>
      </w:r>
      <w:proofErr w:type="spellEnd"/>
      <w:r w:rsidRPr="007B2BCA">
        <w:t xml:space="preserve"> ml. – členovia komisie</w:t>
      </w:r>
    </w:p>
    <w:p w14:paraId="6CED4741" w14:textId="77777777" w:rsidR="001D432D" w:rsidRPr="007B2BCA" w:rsidRDefault="001D432D" w:rsidP="00AF57B9">
      <w:pPr>
        <w:spacing w:line="276" w:lineRule="auto"/>
        <w:rPr>
          <w:b/>
          <w:bCs/>
        </w:rPr>
      </w:pPr>
    </w:p>
    <w:p w14:paraId="214DF2D3" w14:textId="0A43FA7D" w:rsidR="007F74DB" w:rsidRPr="007B2BCA" w:rsidRDefault="007F74DB" w:rsidP="00AF57B9">
      <w:pPr>
        <w:spacing w:line="276" w:lineRule="auto"/>
        <w:rPr>
          <w:b/>
          <w:bCs/>
        </w:rPr>
      </w:pPr>
      <w:r w:rsidRPr="007B2BCA">
        <w:rPr>
          <w:b/>
          <w:bCs/>
        </w:rPr>
        <w:t>K bodu 3:</w:t>
      </w:r>
    </w:p>
    <w:p w14:paraId="694139ED" w14:textId="5748F2DB" w:rsidR="007F74DB" w:rsidRPr="007B2BCA" w:rsidRDefault="007F74DB" w:rsidP="00AF57B9">
      <w:pPr>
        <w:spacing w:line="276" w:lineRule="auto"/>
      </w:pPr>
      <w:r w:rsidRPr="007B2BCA">
        <w:t>Predsedajúci predniesol zhromaždeniu nasledovný návrh programu:</w:t>
      </w:r>
    </w:p>
    <w:p w14:paraId="57A199C1" w14:textId="03F8E7A7" w:rsidR="00E846FD" w:rsidRPr="009478EB" w:rsidRDefault="00E846FD" w:rsidP="00AF57B9">
      <w:pPr>
        <w:spacing w:line="276" w:lineRule="auto"/>
        <w:jc w:val="both"/>
      </w:pPr>
      <w:r>
        <w:t xml:space="preserve">      </w:t>
      </w:r>
      <w:r w:rsidRPr="009478EB">
        <w:t>1.</w:t>
      </w:r>
      <w:r>
        <w:t xml:space="preserve"> </w:t>
      </w:r>
      <w:r w:rsidRPr="009478EB">
        <w:t>Otvorenie zhromaždenia HK</w:t>
      </w:r>
    </w:p>
    <w:p w14:paraId="6D946B6F" w14:textId="7EDBA524" w:rsidR="00E846FD" w:rsidRPr="009478EB" w:rsidRDefault="00E846FD" w:rsidP="00AF57B9">
      <w:pPr>
        <w:spacing w:line="276" w:lineRule="auto"/>
        <w:jc w:val="both"/>
        <w:rPr>
          <w:rStyle w:val="Predvolenpsmoodseku1"/>
        </w:rPr>
      </w:pPr>
      <w:r w:rsidRPr="009478EB">
        <w:rPr>
          <w:rStyle w:val="Predvolenpsmoodseku1"/>
        </w:rPr>
        <w:t xml:space="preserve">   </w:t>
      </w:r>
      <w:r>
        <w:rPr>
          <w:rStyle w:val="Predvolenpsmoodseku1"/>
        </w:rPr>
        <w:t xml:space="preserve">   </w:t>
      </w:r>
      <w:r w:rsidRPr="009478EB">
        <w:rPr>
          <w:rStyle w:val="Predvolenpsmoodseku1"/>
        </w:rPr>
        <w:t>2.</w:t>
      </w:r>
      <w:r>
        <w:rPr>
          <w:rStyle w:val="Predvolenpsmoodseku1"/>
        </w:rPr>
        <w:t xml:space="preserve"> </w:t>
      </w:r>
      <w:r w:rsidRPr="009478EB">
        <w:rPr>
          <w:rStyle w:val="Predvolenpsmoodseku1"/>
        </w:rPr>
        <w:t>Voľby</w:t>
      </w:r>
      <w:r>
        <w:rPr>
          <w:rStyle w:val="Predvolenpsmoodseku1"/>
        </w:rPr>
        <w:t xml:space="preserve"> </w:t>
      </w:r>
      <w:r w:rsidRPr="009478EB">
        <w:rPr>
          <w:rStyle w:val="Predvolenpsmoodseku1"/>
        </w:rPr>
        <w:t>: komisie mandátovej a návrhovej, zapisovateľa a overovateľov zápisnice</w:t>
      </w:r>
    </w:p>
    <w:p w14:paraId="71EA77DC" w14:textId="4B5B4E1D" w:rsidR="00E846FD" w:rsidRDefault="00E846FD" w:rsidP="00AF57B9">
      <w:pPr>
        <w:spacing w:line="276" w:lineRule="auto"/>
        <w:jc w:val="both"/>
        <w:rPr>
          <w:rStyle w:val="Predvolenpsmoodseku1"/>
        </w:rPr>
      </w:pPr>
      <w:r w:rsidRPr="009478EB">
        <w:rPr>
          <w:rStyle w:val="Predvolenpsmoodseku1"/>
        </w:rPr>
        <w:t xml:space="preserve">  </w:t>
      </w:r>
      <w:r>
        <w:rPr>
          <w:rStyle w:val="Predvolenpsmoodseku1"/>
        </w:rPr>
        <w:t xml:space="preserve">   </w:t>
      </w:r>
      <w:r w:rsidRPr="009478EB">
        <w:rPr>
          <w:rStyle w:val="Predvolenpsmoodseku1"/>
        </w:rPr>
        <w:t xml:space="preserve"> 3. </w:t>
      </w:r>
      <w:r>
        <w:rPr>
          <w:rStyle w:val="Predvolenpsmoodseku1"/>
        </w:rPr>
        <w:t>Návrh programu zhromaždenia</w:t>
      </w:r>
    </w:p>
    <w:p w14:paraId="4B051A8C" w14:textId="08D08814" w:rsidR="00E846FD" w:rsidRPr="009478EB" w:rsidRDefault="00E846FD" w:rsidP="00AF57B9">
      <w:pPr>
        <w:spacing w:line="276" w:lineRule="auto"/>
        <w:jc w:val="both"/>
        <w:rPr>
          <w:rStyle w:val="Predvolenpsmoodseku1"/>
        </w:rPr>
      </w:pPr>
      <w:r>
        <w:rPr>
          <w:rStyle w:val="Predvolenpsmoodseku1"/>
        </w:rPr>
        <w:t xml:space="preserve">      4. </w:t>
      </w:r>
      <w:r w:rsidRPr="009478EB">
        <w:rPr>
          <w:rStyle w:val="Predvolenpsmoodseku1"/>
        </w:rPr>
        <w:t xml:space="preserve">Správa o činnosti výboru HK </w:t>
      </w:r>
      <w:r>
        <w:rPr>
          <w:rStyle w:val="Predvolenpsmoodseku1"/>
        </w:rPr>
        <w:t>za rok 2024</w:t>
      </w:r>
    </w:p>
    <w:p w14:paraId="1DD84ECB" w14:textId="43011D10" w:rsidR="00E846FD" w:rsidRDefault="00E846FD" w:rsidP="00AF57B9">
      <w:pPr>
        <w:spacing w:line="276" w:lineRule="auto"/>
        <w:jc w:val="both"/>
        <w:rPr>
          <w:rStyle w:val="Predvolenpsmoodseku1"/>
        </w:rPr>
      </w:pPr>
      <w:r>
        <w:rPr>
          <w:rStyle w:val="Predvolenpsmoodseku1"/>
        </w:rPr>
        <w:t xml:space="preserve">      5. Správa o hospodárení v lese za rok 2024 a zámere pre rok 2025</w:t>
      </w:r>
    </w:p>
    <w:p w14:paraId="0E5384BC" w14:textId="1CC4D8B0" w:rsidR="00E846FD" w:rsidRPr="009478EB" w:rsidRDefault="00E846FD" w:rsidP="00AF57B9">
      <w:pPr>
        <w:spacing w:line="276" w:lineRule="auto"/>
        <w:ind w:left="1276" w:hanging="1276"/>
        <w:jc w:val="both"/>
        <w:rPr>
          <w:rStyle w:val="Predvolenpsmoodseku1"/>
        </w:rPr>
      </w:pPr>
      <w:r>
        <w:rPr>
          <w:rStyle w:val="Predvolenpsmoodseku1"/>
        </w:rPr>
        <w:t xml:space="preserve">      6. </w:t>
      </w:r>
      <w:r w:rsidRPr="009478EB">
        <w:rPr>
          <w:rStyle w:val="Predvolenpsmoodseku1"/>
        </w:rPr>
        <w:t>Správa o</w:t>
      </w:r>
      <w:r>
        <w:rPr>
          <w:rStyle w:val="Predvolenpsmoodseku1"/>
        </w:rPr>
        <w:t xml:space="preserve"> stave majetku a ekonomických výsledkoch </w:t>
      </w:r>
      <w:r w:rsidRPr="009478EB">
        <w:rPr>
          <w:rStyle w:val="Predvolenpsmoodseku1"/>
        </w:rPr>
        <w:t>HK,</w:t>
      </w:r>
      <w:r>
        <w:rPr>
          <w:rStyle w:val="Predvolenpsmoodseku1"/>
        </w:rPr>
        <w:t xml:space="preserve"> p. s. Prievidza</w:t>
      </w:r>
      <w:r w:rsidRPr="009478EB">
        <w:rPr>
          <w:rStyle w:val="Predvolenpsmoodseku1"/>
        </w:rPr>
        <w:t xml:space="preserve"> </w:t>
      </w:r>
      <w:r>
        <w:rPr>
          <w:rStyle w:val="Predvolenpsmoodseku1"/>
        </w:rPr>
        <w:t>za rok 2024 a návrh výplaty dividend za rok 2024</w:t>
      </w:r>
    </w:p>
    <w:p w14:paraId="3517E29C" w14:textId="46B9A4AA" w:rsidR="00E846FD" w:rsidRDefault="00E846FD" w:rsidP="00AF57B9">
      <w:pPr>
        <w:spacing w:line="276" w:lineRule="auto"/>
        <w:jc w:val="both"/>
        <w:rPr>
          <w:rStyle w:val="Predvolenpsmoodseku1"/>
        </w:rPr>
      </w:pPr>
      <w:r>
        <w:rPr>
          <w:rStyle w:val="Predvolenpsmoodseku1"/>
        </w:rPr>
        <w:t xml:space="preserve">      7. Návrh finančného a hospodárskeho plánu na rok 2025                </w:t>
      </w:r>
    </w:p>
    <w:p w14:paraId="705D4AFE" w14:textId="5AEEE798" w:rsidR="00E846FD" w:rsidRDefault="00E846FD" w:rsidP="00AF57B9">
      <w:pPr>
        <w:spacing w:line="276" w:lineRule="auto"/>
        <w:jc w:val="both"/>
        <w:rPr>
          <w:rStyle w:val="Predvolenpsmoodseku1"/>
        </w:rPr>
      </w:pPr>
      <w:r>
        <w:rPr>
          <w:rStyle w:val="Predvolenpsmoodseku1"/>
        </w:rPr>
        <w:t xml:space="preserve">      8</w:t>
      </w:r>
      <w:r w:rsidRPr="009478EB">
        <w:rPr>
          <w:rStyle w:val="Predvolenpsmoodseku1"/>
        </w:rPr>
        <w:t>. Spr</w:t>
      </w:r>
      <w:r>
        <w:rPr>
          <w:rStyle w:val="Predvolenpsmoodseku1"/>
        </w:rPr>
        <w:t>áva dozornej rady HK, p. s Prievidza za rok 2024</w:t>
      </w:r>
    </w:p>
    <w:p w14:paraId="4612E7B0" w14:textId="1A37AA42" w:rsidR="00E846FD" w:rsidRPr="009478EB" w:rsidRDefault="00E846FD" w:rsidP="00AF57B9">
      <w:pPr>
        <w:spacing w:line="276" w:lineRule="auto"/>
        <w:jc w:val="both"/>
        <w:rPr>
          <w:rStyle w:val="Predvolenpsmoodseku1"/>
        </w:rPr>
      </w:pPr>
      <w:r>
        <w:rPr>
          <w:rStyle w:val="Predvolenpsmoodseku1"/>
        </w:rPr>
        <w:t xml:space="preserve">      9. Zmena nájomnej zmluvy s </w:t>
      </w:r>
      <w:proofErr w:type="spellStart"/>
      <w:r>
        <w:rPr>
          <w:rStyle w:val="Predvolenpsmoodseku1"/>
        </w:rPr>
        <w:t>fi</w:t>
      </w:r>
      <w:proofErr w:type="spellEnd"/>
      <w:r>
        <w:rPr>
          <w:rStyle w:val="Predvolenpsmoodseku1"/>
        </w:rPr>
        <w:t>. E.G.E., s. r. o.</w:t>
      </w:r>
    </w:p>
    <w:p w14:paraId="5E4F16B0" w14:textId="648B5900" w:rsidR="00E846FD" w:rsidRDefault="00E846FD" w:rsidP="00AF57B9">
      <w:pPr>
        <w:spacing w:line="276" w:lineRule="auto"/>
        <w:jc w:val="both"/>
        <w:rPr>
          <w:rStyle w:val="Predvolenpsmoodseku1"/>
        </w:rPr>
      </w:pPr>
      <w:r>
        <w:rPr>
          <w:rStyle w:val="Predvolenpsmoodseku1"/>
        </w:rPr>
        <w:t xml:space="preserve">    10. Diskusia</w:t>
      </w:r>
    </w:p>
    <w:p w14:paraId="1B265048" w14:textId="50E24996" w:rsidR="00E846FD" w:rsidRPr="009478EB" w:rsidRDefault="00E846FD" w:rsidP="00AF57B9">
      <w:pPr>
        <w:spacing w:line="276" w:lineRule="auto"/>
        <w:jc w:val="both"/>
        <w:rPr>
          <w:rStyle w:val="Predvolenpsmoodseku1"/>
        </w:rPr>
      </w:pPr>
      <w:r>
        <w:rPr>
          <w:rStyle w:val="Predvolenpsmoodseku1"/>
        </w:rPr>
        <w:t xml:space="preserve">    11. </w:t>
      </w:r>
      <w:r w:rsidRPr="009478EB">
        <w:rPr>
          <w:rStyle w:val="Predvolenpsmoodseku1"/>
        </w:rPr>
        <w:t xml:space="preserve">Správa mandátovej komisie </w:t>
      </w:r>
    </w:p>
    <w:p w14:paraId="27E294AD" w14:textId="142DF19C" w:rsidR="00E846FD" w:rsidRPr="009478EB" w:rsidRDefault="00E846FD" w:rsidP="00AF57B9">
      <w:pPr>
        <w:spacing w:line="276" w:lineRule="auto"/>
        <w:jc w:val="both"/>
        <w:rPr>
          <w:rStyle w:val="Predvolenpsmoodseku1"/>
        </w:rPr>
      </w:pPr>
      <w:r w:rsidRPr="009478EB">
        <w:rPr>
          <w:rStyle w:val="Predvolenpsmoodseku1"/>
        </w:rPr>
        <w:t xml:space="preserve">  </w:t>
      </w:r>
      <w:r>
        <w:rPr>
          <w:rStyle w:val="Predvolenpsmoodseku1"/>
        </w:rPr>
        <w:t xml:space="preserve">  </w:t>
      </w:r>
      <w:r w:rsidRPr="009478EB">
        <w:rPr>
          <w:rStyle w:val="Predvolenpsmoodseku1"/>
        </w:rPr>
        <w:t>1</w:t>
      </w:r>
      <w:r>
        <w:rPr>
          <w:rStyle w:val="Predvolenpsmoodseku1"/>
        </w:rPr>
        <w:t>2</w:t>
      </w:r>
      <w:r w:rsidRPr="009478EB">
        <w:rPr>
          <w:rStyle w:val="Predvolenpsmoodseku1"/>
        </w:rPr>
        <w:t>. Správa návrhovej komisie a schválenie uzneseni</w:t>
      </w:r>
      <w:r>
        <w:rPr>
          <w:rStyle w:val="Predvolenpsmoodseku1"/>
        </w:rPr>
        <w:t>a zo zhromaždenia HK za rok 2024</w:t>
      </w:r>
    </w:p>
    <w:p w14:paraId="3A6E855E" w14:textId="419AB9A6" w:rsidR="00E846FD" w:rsidRPr="009478EB" w:rsidRDefault="00E846FD" w:rsidP="00AF57B9">
      <w:pPr>
        <w:spacing w:line="276" w:lineRule="auto"/>
        <w:jc w:val="both"/>
        <w:rPr>
          <w:rStyle w:val="Predvolenpsmoodseku1"/>
        </w:rPr>
      </w:pPr>
      <w:r w:rsidRPr="009478EB">
        <w:rPr>
          <w:rStyle w:val="Predvolenpsmoodseku1"/>
        </w:rPr>
        <w:t xml:space="preserve">  </w:t>
      </w:r>
      <w:r>
        <w:rPr>
          <w:rStyle w:val="Predvolenpsmoodseku1"/>
        </w:rPr>
        <w:t xml:space="preserve">  </w:t>
      </w:r>
      <w:r w:rsidRPr="009478EB">
        <w:rPr>
          <w:rStyle w:val="Predvolenpsmoodseku1"/>
        </w:rPr>
        <w:t>1</w:t>
      </w:r>
      <w:r>
        <w:rPr>
          <w:rStyle w:val="Predvolenpsmoodseku1"/>
        </w:rPr>
        <w:t>3</w:t>
      </w:r>
      <w:r w:rsidRPr="009478EB">
        <w:rPr>
          <w:rStyle w:val="Predvolenpsmoodseku1"/>
        </w:rPr>
        <w:t>. Ukončenie zhromaždenia HK</w:t>
      </w:r>
    </w:p>
    <w:p w14:paraId="3CFF3CCB" w14:textId="77777777" w:rsidR="00E846FD" w:rsidRDefault="00E846FD" w:rsidP="00AF57B9">
      <w:pPr>
        <w:spacing w:line="276" w:lineRule="auto"/>
        <w:jc w:val="both"/>
        <w:rPr>
          <w:rStyle w:val="Predvolenpsmoodseku1"/>
        </w:rPr>
      </w:pPr>
    </w:p>
    <w:p w14:paraId="1F3F62FE" w14:textId="1060E272" w:rsidR="00255A3B" w:rsidRPr="007B2BCA" w:rsidRDefault="00255A3B" w:rsidP="00AF57B9">
      <w:pPr>
        <w:spacing w:line="276" w:lineRule="auto"/>
        <w:jc w:val="both"/>
      </w:pPr>
      <w:r w:rsidRPr="007B2BCA">
        <w:t>Predsedajúci zhromaždenia vyzval prítomných k vysloveniu pripomienok k</w:t>
      </w:r>
      <w:r w:rsidR="004C3A3E">
        <w:t xml:space="preserve"> prednesenému </w:t>
      </w:r>
      <w:r w:rsidRPr="007B2BCA">
        <w:t>návrhu programu.</w:t>
      </w:r>
    </w:p>
    <w:p w14:paraId="756E0217" w14:textId="7FD787DD" w:rsidR="00D105B6" w:rsidRPr="008248E8" w:rsidRDefault="004C3A3E" w:rsidP="00AF57B9">
      <w:pPr>
        <w:spacing w:line="276" w:lineRule="auto"/>
      </w:pPr>
      <w:r>
        <w:lastRenderedPageBreak/>
        <w:t>Keďže k návrhu programu z pléna neboli vznesené žiadne pripomienky, dal o</w:t>
      </w:r>
      <w:r w:rsidR="007B2BCA" w:rsidRPr="008248E8">
        <w:t> návrhu predsedajúci zhromaždenia hlasovať. Z</w:t>
      </w:r>
      <w:r>
        <w:t>účastnení</w:t>
      </w:r>
      <w:r w:rsidR="007B2BCA" w:rsidRPr="008248E8">
        <w:t xml:space="preserve">  </w:t>
      </w:r>
      <w:r>
        <w:t xml:space="preserve">jednohlasne </w:t>
      </w:r>
      <w:r w:rsidR="008248E8" w:rsidRPr="008248E8">
        <w:t>podporil</w:t>
      </w:r>
      <w:r>
        <w:t>i</w:t>
      </w:r>
      <w:r w:rsidR="008248E8" w:rsidRPr="008248E8">
        <w:t xml:space="preserve"> predložený návrh programu zhromaždenia.</w:t>
      </w:r>
    </w:p>
    <w:p w14:paraId="6F81A4B5" w14:textId="77777777" w:rsidR="00E12366" w:rsidRPr="00B32E1F" w:rsidRDefault="00E12366" w:rsidP="00AF57B9">
      <w:pPr>
        <w:spacing w:line="276" w:lineRule="auto"/>
        <w:rPr>
          <w:color w:val="00B050"/>
        </w:rPr>
      </w:pPr>
    </w:p>
    <w:p w14:paraId="78F8DA10" w14:textId="14A27585" w:rsidR="00D105B6" w:rsidRPr="00B12336" w:rsidRDefault="00D105B6" w:rsidP="00AF57B9">
      <w:pPr>
        <w:spacing w:line="276" w:lineRule="auto"/>
        <w:rPr>
          <w:b/>
          <w:bCs/>
        </w:rPr>
      </w:pPr>
      <w:r w:rsidRPr="00B12336">
        <w:rPr>
          <w:b/>
          <w:bCs/>
        </w:rPr>
        <w:t>K bodu 4:</w:t>
      </w:r>
    </w:p>
    <w:p w14:paraId="2553BD5B" w14:textId="647BF564" w:rsidR="00D105B6" w:rsidRPr="00B12336" w:rsidRDefault="00E735F6" w:rsidP="00AF57B9">
      <w:pPr>
        <w:spacing w:line="276" w:lineRule="auto"/>
      </w:pPr>
      <w:r w:rsidRPr="00B12336">
        <w:t>Po uvedení predsedajúcim p</w:t>
      </w:r>
      <w:r w:rsidR="00D105B6" w:rsidRPr="00B12336">
        <w:t xml:space="preserve">redseda výboru HK Ing. Jozef </w:t>
      </w:r>
      <w:proofErr w:type="spellStart"/>
      <w:r w:rsidR="00D105B6" w:rsidRPr="00B12336">
        <w:t>Beck</w:t>
      </w:r>
      <w:proofErr w:type="spellEnd"/>
      <w:r w:rsidR="00D105B6" w:rsidRPr="00B12336">
        <w:t xml:space="preserve"> predniesol právu o činnosti výboru HK za r. 202</w:t>
      </w:r>
      <w:r w:rsidR="004C3A3E">
        <w:t>4</w:t>
      </w:r>
      <w:r w:rsidR="00044365" w:rsidRPr="00B12336">
        <w:t>.</w:t>
      </w:r>
    </w:p>
    <w:p w14:paraId="30D8570F" w14:textId="11DEFBD3" w:rsidR="00D105B6" w:rsidRPr="00B12336" w:rsidRDefault="00D105B6" w:rsidP="00AF57B9">
      <w:pPr>
        <w:spacing w:line="276" w:lineRule="auto"/>
      </w:pPr>
      <w:r w:rsidRPr="00B12336">
        <w:t xml:space="preserve">Správa </w:t>
      </w:r>
      <w:r w:rsidR="003A5135" w:rsidRPr="00B12336">
        <w:t xml:space="preserve">je </w:t>
      </w:r>
      <w:r w:rsidR="003A5135" w:rsidRPr="00B12336">
        <w:rPr>
          <w:b/>
          <w:bCs/>
        </w:rPr>
        <w:t>prílohou č. 6</w:t>
      </w:r>
      <w:r w:rsidR="003A5135" w:rsidRPr="00B12336">
        <w:t xml:space="preserve"> tohto zápisu.</w:t>
      </w:r>
    </w:p>
    <w:p w14:paraId="16F78C0F" w14:textId="77777777" w:rsidR="004403B6" w:rsidRPr="00B12336" w:rsidRDefault="004403B6" w:rsidP="00AF57B9">
      <w:pPr>
        <w:spacing w:line="276" w:lineRule="auto"/>
      </w:pPr>
    </w:p>
    <w:p w14:paraId="459C845F" w14:textId="59150898" w:rsidR="00E12366" w:rsidRPr="00B12336" w:rsidRDefault="000C41CF" w:rsidP="00AF57B9">
      <w:pPr>
        <w:spacing w:line="276" w:lineRule="auto"/>
        <w:jc w:val="both"/>
      </w:pPr>
      <w:r w:rsidRPr="00B12336">
        <w:t>Predsedajúci poďakoval Ing. Beckovi za prednesenie správy a uviedol bod 5. – správu o hospodárení v lese.</w:t>
      </w:r>
    </w:p>
    <w:p w14:paraId="289E869D" w14:textId="77777777" w:rsidR="00E12366" w:rsidRPr="00B12336" w:rsidRDefault="00E12366" w:rsidP="00AF57B9">
      <w:pPr>
        <w:spacing w:line="276" w:lineRule="auto"/>
      </w:pPr>
    </w:p>
    <w:p w14:paraId="41EFB456" w14:textId="6F87D3E4" w:rsidR="00A419D6" w:rsidRPr="00B12336" w:rsidRDefault="00A419D6" w:rsidP="00AF57B9">
      <w:pPr>
        <w:spacing w:line="276" w:lineRule="auto"/>
        <w:rPr>
          <w:b/>
          <w:bCs/>
        </w:rPr>
      </w:pPr>
      <w:r w:rsidRPr="00B12336">
        <w:rPr>
          <w:b/>
          <w:bCs/>
        </w:rPr>
        <w:t>K bodu 5:</w:t>
      </w:r>
    </w:p>
    <w:p w14:paraId="166BC832" w14:textId="6F528C82" w:rsidR="00467FD5" w:rsidRPr="00B12336" w:rsidRDefault="00467FD5" w:rsidP="00AF57B9">
      <w:pPr>
        <w:spacing w:line="276" w:lineRule="auto"/>
        <w:jc w:val="both"/>
      </w:pPr>
      <w:r w:rsidRPr="00B12336">
        <w:t xml:space="preserve">Ing. Jozef </w:t>
      </w:r>
      <w:proofErr w:type="spellStart"/>
      <w:r w:rsidRPr="00B12336">
        <w:t>Spevár</w:t>
      </w:r>
      <w:proofErr w:type="spellEnd"/>
      <w:r w:rsidRPr="00B12336">
        <w:t xml:space="preserve"> vo svojej správe oboznámil VPSN o prácach v lese v r. 202</w:t>
      </w:r>
      <w:r w:rsidR="003C2F74">
        <w:t>4</w:t>
      </w:r>
      <w:r w:rsidRPr="00B12336">
        <w:t xml:space="preserve"> – kalamitnej, výchovnej a úmyselnej ťažbe, </w:t>
      </w:r>
      <w:proofErr w:type="spellStart"/>
      <w:r w:rsidRPr="00B12336">
        <w:t>prečistkách</w:t>
      </w:r>
      <w:proofErr w:type="spellEnd"/>
      <w:r w:rsidRPr="00B12336">
        <w:t>, zalesňovaní, ochrane mladých porastov, budovaní oplôtkov, oprave ciest a</w:t>
      </w:r>
      <w:r w:rsidR="003454D3" w:rsidRPr="00B12336">
        <w:t> </w:t>
      </w:r>
      <w:r w:rsidRPr="00B12336">
        <w:t>priepustov</w:t>
      </w:r>
      <w:r w:rsidR="003454D3" w:rsidRPr="00B12336">
        <w:t xml:space="preserve">. Činnosť v lese je vykonávaná v súlade s „Programom starostlivosti o les“ na roky 2019 – 2028 pre Lesné celky Prievidza a Ráztočno. </w:t>
      </w:r>
      <w:r w:rsidR="0072663C" w:rsidRPr="00B12336">
        <w:t>Zhromaždenie tiež informoval o čerpaní rezervného fondu určeného na obnovu lesa.</w:t>
      </w:r>
    </w:p>
    <w:p w14:paraId="3394D3BC" w14:textId="7C285CCC" w:rsidR="003454D3" w:rsidRPr="00B12336" w:rsidRDefault="003454D3" w:rsidP="00AF57B9">
      <w:pPr>
        <w:spacing w:line="276" w:lineRule="auto"/>
      </w:pPr>
      <w:r w:rsidRPr="00B12336">
        <w:rPr>
          <w:b/>
          <w:bCs/>
        </w:rPr>
        <w:t>Správa je prílohou č. 7</w:t>
      </w:r>
      <w:r w:rsidRPr="00B12336">
        <w:t xml:space="preserve"> tohto zápisu.</w:t>
      </w:r>
    </w:p>
    <w:p w14:paraId="6D11A5DD" w14:textId="77777777" w:rsidR="004403B6" w:rsidRPr="00B12336" w:rsidRDefault="004403B6" w:rsidP="00AF57B9">
      <w:pPr>
        <w:spacing w:line="276" w:lineRule="auto"/>
      </w:pPr>
    </w:p>
    <w:p w14:paraId="7274F7FF" w14:textId="6C7F5CA2" w:rsidR="00703CEC" w:rsidRPr="00B12336" w:rsidRDefault="000C41CF" w:rsidP="00AF57B9">
      <w:pPr>
        <w:spacing w:line="276" w:lineRule="auto"/>
      </w:pPr>
      <w:r w:rsidRPr="00B12336">
        <w:t xml:space="preserve">Predsedajúci poďakoval Ing. </w:t>
      </w:r>
      <w:proofErr w:type="spellStart"/>
      <w:r w:rsidRPr="00B12336">
        <w:t>Spevárovi</w:t>
      </w:r>
      <w:proofErr w:type="spellEnd"/>
      <w:r w:rsidRPr="00B12336">
        <w:t xml:space="preserve"> za prednesenie správy a vyzval predsedu Pozemkového spoločenstva Ing. Jozefa </w:t>
      </w:r>
      <w:proofErr w:type="spellStart"/>
      <w:r w:rsidRPr="00B12336">
        <w:t>Becka</w:t>
      </w:r>
      <w:proofErr w:type="spellEnd"/>
      <w:r w:rsidRPr="00B12336">
        <w:t xml:space="preserve"> ku predneseniu nasledovných správ podľa bodov 6 a 7 schváleného programu zhromaždenia.</w:t>
      </w:r>
    </w:p>
    <w:p w14:paraId="4BD9AE6B" w14:textId="77777777" w:rsidR="00E12366" w:rsidRPr="00B12336" w:rsidRDefault="00E12366" w:rsidP="00AF57B9">
      <w:pPr>
        <w:spacing w:line="276" w:lineRule="auto"/>
      </w:pPr>
    </w:p>
    <w:p w14:paraId="5BF8E309" w14:textId="5E33FAF2" w:rsidR="003454D3" w:rsidRPr="00B12336" w:rsidRDefault="003454D3" w:rsidP="00AF57B9">
      <w:pPr>
        <w:spacing w:line="276" w:lineRule="auto"/>
        <w:rPr>
          <w:b/>
          <w:bCs/>
        </w:rPr>
      </w:pPr>
      <w:r w:rsidRPr="00B12336">
        <w:rPr>
          <w:b/>
          <w:bCs/>
        </w:rPr>
        <w:t>K bodu 6:</w:t>
      </w:r>
    </w:p>
    <w:p w14:paraId="68168F9B" w14:textId="61773AE9" w:rsidR="000C41CF" w:rsidRPr="00B12336" w:rsidRDefault="000C41CF" w:rsidP="00AF57B9">
      <w:pPr>
        <w:spacing w:line="276" w:lineRule="auto"/>
        <w:jc w:val="both"/>
        <w:rPr>
          <w:b/>
          <w:bCs/>
        </w:rPr>
      </w:pPr>
      <w:r w:rsidRPr="00B12336">
        <w:t>Správa o hospodárení HK, účtovnej uzávierke a plnení finančného a hospodárskeho plánu na r. 202</w:t>
      </w:r>
      <w:r w:rsidR="006A7BB3">
        <w:t>4</w:t>
      </w:r>
      <w:r w:rsidRPr="00B12336">
        <w:t xml:space="preserve"> a návrh výplaty dividend za r. 202</w:t>
      </w:r>
      <w:r w:rsidR="006A7BB3">
        <w:t>4</w:t>
      </w:r>
      <w:r w:rsidRPr="00B12336">
        <w:t>.</w:t>
      </w:r>
    </w:p>
    <w:p w14:paraId="15EF699F" w14:textId="3D169806" w:rsidR="003454D3" w:rsidRPr="00B12336" w:rsidRDefault="003454D3" w:rsidP="00AF57B9">
      <w:pPr>
        <w:spacing w:line="276" w:lineRule="auto"/>
        <w:jc w:val="both"/>
      </w:pPr>
      <w:r w:rsidRPr="00B12336">
        <w:t xml:space="preserve">Predsedajúci zhromaždenia vyzval predsedu HK </w:t>
      </w:r>
      <w:r w:rsidR="003C2F74">
        <w:t xml:space="preserve">Ing. Jozefa </w:t>
      </w:r>
      <w:proofErr w:type="spellStart"/>
      <w:r w:rsidR="003C2F74">
        <w:t>Becka</w:t>
      </w:r>
      <w:proofErr w:type="spellEnd"/>
      <w:r w:rsidR="003C2F74">
        <w:t xml:space="preserve"> </w:t>
      </w:r>
      <w:r w:rsidRPr="00B12336">
        <w:t>k predneseniu spr</w:t>
      </w:r>
      <w:r w:rsidR="008248E8" w:rsidRPr="00B12336">
        <w:t xml:space="preserve">ávy o hospodárení HK, účtovnej </w:t>
      </w:r>
      <w:r w:rsidRPr="00B12336">
        <w:t>závierke a plnení finančného a hospodárskeho plánu na r. 202</w:t>
      </w:r>
      <w:r w:rsidR="006A7BB3">
        <w:t>4</w:t>
      </w:r>
      <w:r w:rsidRPr="00B12336">
        <w:t xml:space="preserve"> a návrh výplaty dividend za r. 202</w:t>
      </w:r>
      <w:r w:rsidR="006A7BB3">
        <w:t>4</w:t>
      </w:r>
      <w:r w:rsidRPr="00B12336">
        <w:t xml:space="preserve">. </w:t>
      </w:r>
      <w:r w:rsidR="00BD3DCE" w:rsidRPr="00B12336">
        <w:t xml:space="preserve"> </w:t>
      </w:r>
      <w:r w:rsidRPr="00B12336">
        <w:t xml:space="preserve">Celkový výsledok hospodárenia </w:t>
      </w:r>
      <w:r w:rsidR="00BD3DCE" w:rsidRPr="00B12336">
        <w:t xml:space="preserve"> - zisk</w:t>
      </w:r>
    </w:p>
    <w:p w14:paraId="777B50FF" w14:textId="1DA83AB8" w:rsidR="00B511D9" w:rsidRPr="00B12336" w:rsidRDefault="00B511D9" w:rsidP="00AF57B9">
      <w:pPr>
        <w:spacing w:line="276" w:lineRule="auto"/>
      </w:pPr>
      <w:r w:rsidRPr="00B12336">
        <w:rPr>
          <w:b/>
          <w:bCs/>
        </w:rPr>
        <w:t>Správa je prílohou č. 8</w:t>
      </w:r>
      <w:r w:rsidRPr="00B12336">
        <w:t xml:space="preserve"> tohto zápisu.</w:t>
      </w:r>
    </w:p>
    <w:p w14:paraId="7915E80A" w14:textId="77777777" w:rsidR="0015048E" w:rsidRPr="00B12336" w:rsidRDefault="0015048E" w:rsidP="00AF57B9">
      <w:pPr>
        <w:spacing w:line="276" w:lineRule="auto"/>
      </w:pPr>
    </w:p>
    <w:p w14:paraId="6B05CEF3" w14:textId="31BBA7BE" w:rsidR="00B511D9" w:rsidRPr="00B12336" w:rsidRDefault="00B511D9" w:rsidP="00AF57B9">
      <w:pPr>
        <w:spacing w:line="276" w:lineRule="auto"/>
        <w:rPr>
          <w:b/>
          <w:bCs/>
        </w:rPr>
      </w:pPr>
      <w:r w:rsidRPr="00B12336">
        <w:rPr>
          <w:b/>
          <w:bCs/>
        </w:rPr>
        <w:t>K bodu 7:</w:t>
      </w:r>
    </w:p>
    <w:p w14:paraId="20291B0E" w14:textId="1F2E1058" w:rsidR="003C2F74" w:rsidRDefault="00B511D9" w:rsidP="00AF57B9">
      <w:pPr>
        <w:spacing w:line="276" w:lineRule="auto"/>
      </w:pPr>
      <w:r w:rsidRPr="00B12336">
        <w:t>Návrh finančného a hospodárskeho plánu na rok 202</w:t>
      </w:r>
      <w:r w:rsidR="003C2F74">
        <w:t>5</w:t>
      </w:r>
      <w:r w:rsidRPr="00B12336">
        <w:t xml:space="preserve"> </w:t>
      </w:r>
      <w:r w:rsidR="00F87CA9">
        <w:t>bol podielnikom zaslaný spolu s</w:t>
      </w:r>
      <w:r w:rsidR="00926BC1">
        <w:t> </w:t>
      </w:r>
      <w:r w:rsidR="00F87CA9">
        <w:t>pozvánkou</w:t>
      </w:r>
      <w:r w:rsidR="00926BC1">
        <w:t xml:space="preserve"> – príloha č. 3 podľa zápisu z rokovania. Predseda HK Ing. Jozef </w:t>
      </w:r>
      <w:proofErr w:type="spellStart"/>
      <w:r w:rsidR="00926BC1">
        <w:t>Beck</w:t>
      </w:r>
      <w:proofErr w:type="spellEnd"/>
      <w:r w:rsidR="00926BC1">
        <w:t xml:space="preserve"> slovne okomentoval predložený návrh.</w:t>
      </w:r>
    </w:p>
    <w:p w14:paraId="0D5F13EB" w14:textId="77777777" w:rsidR="00EC1DB3" w:rsidRPr="00B12336" w:rsidRDefault="00EC1DB3" w:rsidP="00AF57B9">
      <w:pPr>
        <w:spacing w:line="276" w:lineRule="auto"/>
      </w:pPr>
    </w:p>
    <w:p w14:paraId="48EA724B" w14:textId="0BC7DC67" w:rsidR="00B511D9" w:rsidRPr="00B12336" w:rsidRDefault="000473EF" w:rsidP="00AF57B9">
      <w:pPr>
        <w:spacing w:line="276" w:lineRule="auto"/>
      </w:pPr>
      <w:r w:rsidRPr="00B12336">
        <w:t>Predsedajúci poďakoval Ing. Beckovi za prednesenie správ a uviedol bod 8.</w:t>
      </w:r>
    </w:p>
    <w:p w14:paraId="38BF96B1" w14:textId="77777777" w:rsidR="00B27367" w:rsidRPr="00B12336" w:rsidRDefault="00B27367" w:rsidP="00AF57B9">
      <w:pPr>
        <w:spacing w:line="276" w:lineRule="auto"/>
      </w:pPr>
    </w:p>
    <w:p w14:paraId="714DCB2F" w14:textId="66360DE2" w:rsidR="00D105B6" w:rsidRPr="00B12336" w:rsidRDefault="00B511D9" w:rsidP="00AF57B9">
      <w:pPr>
        <w:spacing w:line="276" w:lineRule="auto"/>
        <w:rPr>
          <w:b/>
          <w:bCs/>
        </w:rPr>
      </w:pPr>
      <w:r w:rsidRPr="00B12336">
        <w:rPr>
          <w:b/>
          <w:bCs/>
        </w:rPr>
        <w:t>K bodu 8:</w:t>
      </w:r>
    </w:p>
    <w:p w14:paraId="6B611122" w14:textId="4B38CEF9" w:rsidR="00703CEC" w:rsidRPr="00B12336" w:rsidRDefault="00B511D9" w:rsidP="00AF57B9">
      <w:pPr>
        <w:spacing w:line="276" w:lineRule="auto"/>
      </w:pPr>
      <w:r w:rsidRPr="00B12336">
        <w:t>Správu Dozornej rady HK za r. 202</w:t>
      </w:r>
      <w:r w:rsidR="00926BC1">
        <w:t>4</w:t>
      </w:r>
      <w:r w:rsidRPr="00B12336">
        <w:t xml:space="preserve"> predniesol predseda dozornej rady Jozef Baška</w:t>
      </w:r>
    </w:p>
    <w:p w14:paraId="71E262A7" w14:textId="3AE3CF0C" w:rsidR="00B511D9" w:rsidRPr="00B12336" w:rsidRDefault="00B511D9" w:rsidP="00AF57B9">
      <w:pPr>
        <w:spacing w:line="276" w:lineRule="auto"/>
      </w:pPr>
      <w:r w:rsidRPr="00B12336">
        <w:rPr>
          <w:b/>
          <w:bCs/>
        </w:rPr>
        <w:t xml:space="preserve">Správa je prílohou č. </w:t>
      </w:r>
      <w:r w:rsidR="00926BC1">
        <w:rPr>
          <w:b/>
          <w:bCs/>
        </w:rPr>
        <w:t>9</w:t>
      </w:r>
      <w:r w:rsidRPr="00B12336">
        <w:t xml:space="preserve"> tohto zápisu.</w:t>
      </w:r>
    </w:p>
    <w:p w14:paraId="3EA6F61C" w14:textId="77777777" w:rsidR="00AF57B9" w:rsidRDefault="00AF57B9" w:rsidP="00AF57B9">
      <w:pPr>
        <w:spacing w:line="276" w:lineRule="auto"/>
        <w:rPr>
          <w:b/>
          <w:bCs/>
        </w:rPr>
      </w:pPr>
    </w:p>
    <w:p w14:paraId="263C54E2" w14:textId="77777777" w:rsidR="00AF57B9" w:rsidRDefault="00AF57B9" w:rsidP="00AF57B9">
      <w:pPr>
        <w:spacing w:line="276" w:lineRule="auto"/>
        <w:rPr>
          <w:b/>
          <w:bCs/>
        </w:rPr>
      </w:pPr>
    </w:p>
    <w:p w14:paraId="6E450742" w14:textId="18444FF2" w:rsidR="006A7BB3" w:rsidRDefault="006A7BB3" w:rsidP="00AF57B9">
      <w:pPr>
        <w:spacing w:line="276" w:lineRule="auto"/>
        <w:rPr>
          <w:b/>
          <w:bCs/>
        </w:rPr>
      </w:pPr>
      <w:r w:rsidRPr="00D27668">
        <w:rPr>
          <w:b/>
          <w:bCs/>
        </w:rPr>
        <w:lastRenderedPageBreak/>
        <w:t xml:space="preserve">Bod </w:t>
      </w:r>
      <w:r>
        <w:rPr>
          <w:b/>
          <w:bCs/>
        </w:rPr>
        <w:t>9</w:t>
      </w:r>
      <w:r w:rsidRPr="00D27668">
        <w:rPr>
          <w:b/>
          <w:bCs/>
        </w:rPr>
        <w:t>:</w:t>
      </w:r>
    </w:p>
    <w:p w14:paraId="126EBA1E" w14:textId="757827B4" w:rsidR="006A7BB3" w:rsidRPr="00D27668" w:rsidRDefault="006A7BB3" w:rsidP="00AF57B9">
      <w:pPr>
        <w:spacing w:line="276" w:lineRule="auto"/>
        <w:rPr>
          <w:b/>
          <w:bCs/>
        </w:rPr>
      </w:pPr>
      <w:r>
        <w:rPr>
          <w:rStyle w:val="Predvolenpsmoodseku1"/>
        </w:rPr>
        <w:t>Zmena nájomnej zmluvy s </w:t>
      </w:r>
      <w:proofErr w:type="spellStart"/>
      <w:r>
        <w:rPr>
          <w:rStyle w:val="Predvolenpsmoodseku1"/>
        </w:rPr>
        <w:t>fi</w:t>
      </w:r>
      <w:proofErr w:type="spellEnd"/>
      <w:r>
        <w:rPr>
          <w:rStyle w:val="Predvolenpsmoodseku1"/>
        </w:rPr>
        <w:t>. E.G.E., s. r. o.</w:t>
      </w:r>
      <w:r w:rsidR="00AF57B9">
        <w:rPr>
          <w:rStyle w:val="Predvolenpsmoodseku1"/>
        </w:rPr>
        <w:t xml:space="preserve"> – návrh predniesol p</w:t>
      </w:r>
      <w:r>
        <w:rPr>
          <w:rStyle w:val="Predvolenpsmoodseku1"/>
        </w:rPr>
        <w:t xml:space="preserve">redseda HK Ing. </w:t>
      </w:r>
      <w:proofErr w:type="spellStart"/>
      <w:r>
        <w:rPr>
          <w:rStyle w:val="Predvolenpsmoodseku1"/>
        </w:rPr>
        <w:t>Beck</w:t>
      </w:r>
      <w:proofErr w:type="spellEnd"/>
      <w:r>
        <w:rPr>
          <w:rStyle w:val="Predvolenpsmoodseku1"/>
        </w:rPr>
        <w:t xml:space="preserve"> </w:t>
      </w:r>
    </w:p>
    <w:p w14:paraId="2904CCE8" w14:textId="7AEBFD7D" w:rsidR="00B27367" w:rsidRDefault="003C2F74" w:rsidP="00AF57B9">
      <w:pPr>
        <w:spacing w:line="276" w:lineRule="auto"/>
      </w:pPr>
      <w:r w:rsidRPr="003C2F74">
        <w:rPr>
          <w:b/>
        </w:rPr>
        <w:t>Prednesený návrh je prílohou č. 1</w:t>
      </w:r>
      <w:r w:rsidR="00926BC1">
        <w:rPr>
          <w:b/>
        </w:rPr>
        <w:t>0</w:t>
      </w:r>
      <w:r>
        <w:rPr>
          <w:b/>
        </w:rPr>
        <w:t xml:space="preserve"> </w:t>
      </w:r>
      <w:r w:rsidRPr="00B12336">
        <w:t>tohto zápisu.</w:t>
      </w:r>
    </w:p>
    <w:p w14:paraId="4E960F6F" w14:textId="77777777" w:rsidR="003C2F74" w:rsidRPr="003C2F74" w:rsidRDefault="003C2F74" w:rsidP="00AF57B9">
      <w:pPr>
        <w:spacing w:line="276" w:lineRule="auto"/>
        <w:rPr>
          <w:b/>
        </w:rPr>
      </w:pPr>
    </w:p>
    <w:p w14:paraId="5663699B" w14:textId="19D2A536" w:rsidR="002E1D21" w:rsidRPr="00D27668" w:rsidRDefault="002E1D21" w:rsidP="00AF57B9">
      <w:pPr>
        <w:spacing w:line="276" w:lineRule="auto"/>
        <w:rPr>
          <w:b/>
          <w:bCs/>
        </w:rPr>
      </w:pPr>
      <w:r w:rsidRPr="00D27668">
        <w:rPr>
          <w:b/>
          <w:bCs/>
        </w:rPr>
        <w:t xml:space="preserve">Bod </w:t>
      </w:r>
      <w:r w:rsidR="006A7BB3">
        <w:rPr>
          <w:b/>
          <w:bCs/>
        </w:rPr>
        <w:t>10</w:t>
      </w:r>
      <w:r w:rsidRPr="00D27668">
        <w:rPr>
          <w:b/>
          <w:bCs/>
        </w:rPr>
        <w:t>:</w:t>
      </w:r>
    </w:p>
    <w:p w14:paraId="2B33E222" w14:textId="0A632B22" w:rsidR="002E1D21" w:rsidRPr="00D27668" w:rsidRDefault="002E1D21" w:rsidP="00AF57B9">
      <w:pPr>
        <w:spacing w:line="276" w:lineRule="auto"/>
      </w:pPr>
      <w:r w:rsidRPr="00D27668">
        <w:t>Diskusia:</w:t>
      </w:r>
    </w:p>
    <w:p w14:paraId="3DCB6896" w14:textId="77777777" w:rsidR="00B27367" w:rsidRPr="00D27668" w:rsidRDefault="002E1D21" w:rsidP="00AF57B9">
      <w:pPr>
        <w:spacing w:line="276" w:lineRule="auto"/>
        <w:jc w:val="both"/>
      </w:pPr>
      <w:bookmarkStart w:id="0" w:name="_Hlk168039368"/>
      <w:r w:rsidRPr="00D27668">
        <w:t>Na úvod diskusie predsedajúci zhromaždenia zdôraznil,</w:t>
      </w:r>
      <w:bookmarkEnd w:id="0"/>
      <w:r w:rsidRPr="00D27668">
        <w:t xml:space="preserve"> že dĺžka diskusného príspevku môže byť maximálne 3 minúty a faktická poznámka k diskusnému príspevku </w:t>
      </w:r>
      <w:r w:rsidR="0072663C" w:rsidRPr="00D27668">
        <w:t>1</w:t>
      </w:r>
      <w:r w:rsidRPr="00D27668">
        <w:t xml:space="preserve"> minút</w:t>
      </w:r>
      <w:r w:rsidR="0072663C" w:rsidRPr="00D27668">
        <w:t>a</w:t>
      </w:r>
      <w:r w:rsidRPr="00D27668">
        <w:t>. K jednej problematike môže diskutujúci vystúpiť len raz.</w:t>
      </w:r>
      <w:r w:rsidR="0072663C" w:rsidRPr="00D27668">
        <w:t xml:space="preserve"> Pred vystúpením je povinnosťou diskutujúceho predstaviť sa. </w:t>
      </w:r>
    </w:p>
    <w:p w14:paraId="3E7F8ECC" w14:textId="77777777" w:rsidR="00B27367" w:rsidRPr="00D27668" w:rsidRDefault="00B27367" w:rsidP="00AF57B9">
      <w:pPr>
        <w:spacing w:line="276" w:lineRule="auto"/>
        <w:jc w:val="both"/>
      </w:pPr>
    </w:p>
    <w:p w14:paraId="3E95FE0D" w14:textId="51A861FE" w:rsidR="00B27367" w:rsidRDefault="00B27367" w:rsidP="00AF57B9">
      <w:pPr>
        <w:spacing w:line="276" w:lineRule="auto"/>
      </w:pPr>
      <w:r w:rsidRPr="00D27668">
        <w:t>V diskusii vystúpili:</w:t>
      </w:r>
    </w:p>
    <w:p w14:paraId="2367390A" w14:textId="77777777" w:rsidR="00F87CA9" w:rsidRPr="00D27668" w:rsidRDefault="00F87CA9" w:rsidP="00AF57B9">
      <w:pPr>
        <w:spacing w:line="276" w:lineRule="auto"/>
      </w:pPr>
    </w:p>
    <w:p w14:paraId="3835BA7F" w14:textId="6ADE0A8E" w:rsidR="00B27367" w:rsidRDefault="00F87CA9" w:rsidP="00AF57B9">
      <w:pPr>
        <w:spacing w:line="276" w:lineRule="auto"/>
      </w:pPr>
      <w:r>
        <w:t xml:space="preserve">Ing. Jozef </w:t>
      </w:r>
      <w:proofErr w:type="spellStart"/>
      <w:r>
        <w:t>Beck</w:t>
      </w:r>
      <w:proofErr w:type="spellEnd"/>
      <w:r>
        <w:t xml:space="preserve"> – škoda spôsobená pádom stromu na chatu p. Tatiany </w:t>
      </w:r>
      <w:proofErr w:type="spellStart"/>
      <w:r>
        <w:t>Bolya</w:t>
      </w:r>
      <w:proofErr w:type="spellEnd"/>
    </w:p>
    <w:p w14:paraId="632A5A7B" w14:textId="2935872B" w:rsidR="00F87CA9" w:rsidRDefault="00F87CA9" w:rsidP="00AF57B9">
      <w:pPr>
        <w:spacing w:line="276" w:lineRule="auto"/>
      </w:pPr>
      <w:r w:rsidRPr="00F87CA9">
        <w:rPr>
          <w:b/>
        </w:rPr>
        <w:t>Diskusný príspevok je prílohou č. 1</w:t>
      </w:r>
      <w:r w:rsidR="00926BC1">
        <w:rPr>
          <w:b/>
        </w:rPr>
        <w:t>1</w:t>
      </w:r>
      <w:r>
        <w:t xml:space="preserve"> tohto zápisu.</w:t>
      </w:r>
    </w:p>
    <w:p w14:paraId="509B0984" w14:textId="1DDFB1D7" w:rsidR="005E7AA3" w:rsidRDefault="005E7AA3" w:rsidP="00AF57B9">
      <w:pPr>
        <w:spacing w:line="276" w:lineRule="auto"/>
      </w:pPr>
      <w:r>
        <w:t xml:space="preserve">Po prednesení príspevku ku problematike podal vysvetlenie aj </w:t>
      </w:r>
      <w:r w:rsidR="00C24DCC">
        <w:t xml:space="preserve">zmluvný </w:t>
      </w:r>
      <w:r>
        <w:t xml:space="preserve">právnik </w:t>
      </w:r>
      <w:r w:rsidR="00B32DD2">
        <w:t>Mg</w:t>
      </w:r>
      <w:r>
        <w:t>r. Július Meszároš, ktorý zhromaždeniu navrhol uhradiť vzniknutú škodu v </w:t>
      </w:r>
      <w:r w:rsidR="00C24DCC">
        <w:t>uvádzanej</w:t>
      </w:r>
      <w:r>
        <w:t xml:space="preserve"> výške, nakoľko pre súdny spor, ktorého výsledok by bol neistý, by bolo nutné dať vypracovať </w:t>
      </w:r>
      <w:r w:rsidR="00C24DCC">
        <w:t xml:space="preserve">náš </w:t>
      </w:r>
      <w:r>
        <w:t xml:space="preserve">znalecký posudok, znalecký posudok si dá vypracovať aj sporná strana, súd môže dať vypracovať vlastný znalecký posudok, plus súdne trovy. Pri neúspešnom súdnom konaní by všetky tieto náklady hradila naša organizácia. </w:t>
      </w:r>
    </w:p>
    <w:p w14:paraId="06095396" w14:textId="0AEE5E48" w:rsidR="00C24DCC" w:rsidRDefault="00C24DCC" w:rsidP="00AF57B9">
      <w:pPr>
        <w:spacing w:line="276" w:lineRule="auto"/>
      </w:pPr>
      <w:r>
        <w:t xml:space="preserve">Predsedajúci zhromaždenia p. </w:t>
      </w:r>
      <w:proofErr w:type="spellStart"/>
      <w:r>
        <w:t>Ugróczy</w:t>
      </w:r>
      <w:proofErr w:type="spellEnd"/>
      <w:r>
        <w:t xml:space="preserve"> dal o návrhu hlasovať.</w:t>
      </w:r>
    </w:p>
    <w:p w14:paraId="662740D0" w14:textId="22506972" w:rsidR="00C24DCC" w:rsidRDefault="00C24DCC" w:rsidP="00AF57B9">
      <w:pPr>
        <w:spacing w:line="276" w:lineRule="auto"/>
      </w:pPr>
      <w:r>
        <w:t xml:space="preserve">Výsledok hlasovania: </w:t>
      </w:r>
    </w:p>
    <w:p w14:paraId="7755D18F" w14:textId="77777777" w:rsidR="00567A88" w:rsidRDefault="00C24DCC" w:rsidP="00AF57B9">
      <w:pPr>
        <w:spacing w:line="276" w:lineRule="auto"/>
      </w:pPr>
      <w:r>
        <w:t xml:space="preserve">Za prijatie návrhu hlasovalo – 98,41 % , proti – 0 %, zdržalo sa hlasovania – 1,59 % zúčastnených. </w:t>
      </w:r>
    </w:p>
    <w:p w14:paraId="4FCACB75" w14:textId="75B0FAAB" w:rsidR="00567A88" w:rsidRPr="00567A88" w:rsidRDefault="00567A88" w:rsidP="00AF57B9">
      <w:pPr>
        <w:spacing w:line="276" w:lineRule="auto"/>
        <w:rPr>
          <w:b/>
        </w:rPr>
      </w:pPr>
      <w:r w:rsidRPr="00567A88">
        <w:rPr>
          <w:b/>
        </w:rPr>
        <w:t xml:space="preserve">Výsledok hlasovania je prílohou č. 12 </w:t>
      </w:r>
      <w:r>
        <w:t>toht</w:t>
      </w:r>
      <w:r w:rsidRPr="00567A88">
        <w:t>o zápisu.</w:t>
      </w:r>
    </w:p>
    <w:p w14:paraId="0554C543" w14:textId="31EC3041" w:rsidR="00C24DCC" w:rsidRDefault="00C24DCC" w:rsidP="00AF57B9">
      <w:pPr>
        <w:spacing w:line="276" w:lineRule="auto"/>
      </w:pPr>
      <w:r>
        <w:t>Zhromaždenie súhlasí s uhradením škody vo výške 4.392,06 €.</w:t>
      </w:r>
    </w:p>
    <w:p w14:paraId="474A57E7" w14:textId="1399870F" w:rsidR="00C52D9E" w:rsidRDefault="00C24DCC" w:rsidP="00AF57B9">
      <w:pPr>
        <w:spacing w:line="276" w:lineRule="auto"/>
      </w:pPr>
      <w:r>
        <w:t xml:space="preserve">Po hlasovaní p. </w:t>
      </w:r>
      <w:proofErr w:type="spellStart"/>
      <w:r>
        <w:t>Bošiak</w:t>
      </w:r>
      <w:proofErr w:type="spellEnd"/>
      <w:r>
        <w:t xml:space="preserve"> Michal položil otázku – kto vyčíslil vzniknutú škodu. Na otázku odpovedal </w:t>
      </w:r>
      <w:r w:rsidR="00B32DD2">
        <w:t>Mg</w:t>
      </w:r>
      <w:r>
        <w:t>r. Meszároš</w:t>
      </w:r>
      <w:r w:rsidR="00C52D9E">
        <w:t xml:space="preserve">, ktorý sa jednaní s majiteľkou poškodenej nehnuteľnosti zúčastňoval a Ing. Jozef </w:t>
      </w:r>
      <w:proofErr w:type="spellStart"/>
      <w:r w:rsidR="00C52D9E">
        <w:t>Beck</w:t>
      </w:r>
      <w:proofErr w:type="spellEnd"/>
      <w:r w:rsidR="00C52D9E">
        <w:t xml:space="preserve">. Vykonaná obhliadka poškodeného objektu a vyhotovená fotodokumentácia poškodenia. Pred začatím prác p. </w:t>
      </w:r>
      <w:proofErr w:type="spellStart"/>
      <w:r w:rsidR="00C52D9E">
        <w:t>Bolya</w:t>
      </w:r>
      <w:proofErr w:type="spellEnd"/>
      <w:r w:rsidR="00C52D9E">
        <w:t xml:space="preserve"> predložila plán prác a možných dodávateľov. Výber dodávateľov bol schvaľovaný komisiou členov výboru HK. Po predložení faktúr za vykonané práce boli znovu jednotlivé položky podrobne posudzované. </w:t>
      </w:r>
    </w:p>
    <w:p w14:paraId="15A23E60" w14:textId="77777777" w:rsidR="00F005D0" w:rsidRPr="00926BC1" w:rsidRDefault="00F005D0" w:rsidP="00AF57B9">
      <w:pPr>
        <w:spacing w:line="276" w:lineRule="auto"/>
        <w:rPr>
          <w:highlight w:val="yellow"/>
        </w:rPr>
      </w:pPr>
    </w:p>
    <w:p w14:paraId="50C12C2D" w14:textId="33EFFA17" w:rsidR="00164D0B" w:rsidRDefault="009F59FA" w:rsidP="00AF57B9">
      <w:pPr>
        <w:spacing w:line="276" w:lineRule="auto"/>
        <w:rPr>
          <w:u w:val="single"/>
        </w:rPr>
      </w:pPr>
      <w:r w:rsidRPr="00253123">
        <w:rPr>
          <w:u w:val="single"/>
        </w:rPr>
        <w:t>p</w:t>
      </w:r>
      <w:r w:rsidR="00164D0B" w:rsidRPr="00253123">
        <w:rPr>
          <w:u w:val="single"/>
        </w:rPr>
        <w:t>.</w:t>
      </w:r>
      <w:r w:rsidR="00D520BD" w:rsidRPr="00253123">
        <w:rPr>
          <w:u w:val="single"/>
        </w:rPr>
        <w:t xml:space="preserve"> František </w:t>
      </w:r>
      <w:r w:rsidR="00164D0B" w:rsidRPr="00253123">
        <w:rPr>
          <w:u w:val="single"/>
        </w:rPr>
        <w:t xml:space="preserve"> </w:t>
      </w:r>
      <w:proofErr w:type="spellStart"/>
      <w:r w:rsidR="00164D0B" w:rsidRPr="00253123">
        <w:rPr>
          <w:u w:val="single"/>
        </w:rPr>
        <w:t>Kulich</w:t>
      </w:r>
      <w:proofErr w:type="spellEnd"/>
      <w:r w:rsidR="00164D0B" w:rsidRPr="00253123">
        <w:rPr>
          <w:u w:val="single"/>
        </w:rPr>
        <w:t>:</w:t>
      </w:r>
    </w:p>
    <w:p w14:paraId="6471801F" w14:textId="500FAD81" w:rsidR="00253123" w:rsidRDefault="00B32DD2" w:rsidP="00AF57B9">
      <w:pPr>
        <w:spacing w:line="276" w:lineRule="auto"/>
      </w:pPr>
      <w:r w:rsidRPr="00B32DD2">
        <w:t>Vo svojom</w:t>
      </w:r>
      <w:r>
        <w:t xml:space="preserve"> diskusnom príspevku namieta viaceré skutočnosti niektoré časovo irelevantné. </w:t>
      </w:r>
    </w:p>
    <w:p w14:paraId="04801917" w14:textId="46C17601" w:rsidR="00B32DD2" w:rsidRPr="00121CA1" w:rsidRDefault="00B32DD2" w:rsidP="00AF57B9">
      <w:pPr>
        <w:spacing w:line="276" w:lineRule="auto"/>
        <w:rPr>
          <w:b/>
        </w:rPr>
      </w:pPr>
      <w:r w:rsidRPr="00121CA1">
        <w:rPr>
          <w:b/>
        </w:rPr>
        <w:t>Diskusný príspevok je prílohou č. 1</w:t>
      </w:r>
      <w:r w:rsidR="00567A88">
        <w:rPr>
          <w:b/>
        </w:rPr>
        <w:t>3</w:t>
      </w:r>
      <w:r w:rsidR="00121CA1">
        <w:rPr>
          <w:b/>
        </w:rPr>
        <w:t xml:space="preserve"> zápisnice.</w:t>
      </w:r>
    </w:p>
    <w:p w14:paraId="414F380F" w14:textId="45215533" w:rsidR="00B32DD2" w:rsidRDefault="00A241A5" w:rsidP="00AF57B9">
      <w:pPr>
        <w:spacing w:line="276" w:lineRule="auto"/>
      </w:pPr>
      <w:r>
        <w:t xml:space="preserve">Na niektoré pripomienky vysvetlením reagoval Ing. </w:t>
      </w:r>
      <w:proofErr w:type="spellStart"/>
      <w:r>
        <w:t>Beck</w:t>
      </w:r>
      <w:proofErr w:type="spellEnd"/>
      <w:r>
        <w:t xml:space="preserve"> – rezerva na pestovanie lesa je správne zaúčtovaná, účtovníctvo nám vedie účtovnícka firma, ktorá je za správnosť účtovania zodpovedná. Za nezverejnenie dokumentov predložených zhromaždeniu sa Ing. </w:t>
      </w:r>
      <w:proofErr w:type="spellStart"/>
      <w:r>
        <w:t>Beck</w:t>
      </w:r>
      <w:proofErr w:type="spellEnd"/>
      <w:r>
        <w:t xml:space="preserve"> ospravedlnil hneď v úvode zhromaždenia, do budúcnosti bude našou snahou plniť túto povinnosť. Nájomná zmluva s firmou </w:t>
      </w:r>
      <w:proofErr w:type="spellStart"/>
      <w:r>
        <w:t>Spevár</w:t>
      </w:r>
      <w:proofErr w:type="spellEnd"/>
      <w:r>
        <w:t>, s.r.o. je k nahliadnutiu v</w:t>
      </w:r>
      <w:r w:rsidR="00121CA1">
        <w:t> sídle HK.</w:t>
      </w:r>
      <w:r>
        <w:t xml:space="preserve"> </w:t>
      </w:r>
    </w:p>
    <w:p w14:paraId="2ACE55A1" w14:textId="77777777" w:rsidR="00121CA1" w:rsidRPr="00B32DD2" w:rsidRDefault="00121CA1" w:rsidP="00AF57B9">
      <w:pPr>
        <w:spacing w:line="276" w:lineRule="auto"/>
      </w:pPr>
    </w:p>
    <w:p w14:paraId="2B1E29B0" w14:textId="13DC4CFC" w:rsidR="00121CA1" w:rsidRPr="00121CA1" w:rsidRDefault="00121CA1" w:rsidP="00AF57B9">
      <w:pPr>
        <w:spacing w:line="276" w:lineRule="auto"/>
      </w:pPr>
      <w:r w:rsidRPr="00121CA1">
        <w:rPr>
          <w:u w:val="single"/>
        </w:rPr>
        <w:lastRenderedPageBreak/>
        <w:t xml:space="preserve">Faktická poznámka p. </w:t>
      </w:r>
      <w:proofErr w:type="spellStart"/>
      <w:r w:rsidRPr="00121CA1">
        <w:rPr>
          <w:u w:val="single"/>
        </w:rPr>
        <w:t>Borko</w:t>
      </w:r>
      <w:proofErr w:type="spellEnd"/>
      <w:r w:rsidRPr="00121CA1">
        <w:rPr>
          <w:u w:val="single"/>
        </w:rPr>
        <w:t>:</w:t>
      </w:r>
      <w:r>
        <w:t xml:space="preserve">  –  máme lesnú stráž? Zaznamenáva pohyb motorových vozidiel, ktoré tam nemajú čo robiť.</w:t>
      </w:r>
    </w:p>
    <w:p w14:paraId="38015793" w14:textId="77777777" w:rsidR="00AB723F" w:rsidRPr="00121CA1" w:rsidRDefault="00AB723F" w:rsidP="00AF57B9">
      <w:pPr>
        <w:spacing w:line="276" w:lineRule="auto"/>
      </w:pPr>
    </w:p>
    <w:p w14:paraId="30087C19" w14:textId="62395C54" w:rsidR="00B44F48" w:rsidRPr="00121CA1" w:rsidRDefault="00121CA1" w:rsidP="00AF57B9">
      <w:pPr>
        <w:spacing w:line="276" w:lineRule="auto"/>
      </w:pPr>
      <w:r>
        <w:t>Odpovedá</w:t>
      </w:r>
      <w:r w:rsidR="00B44F48" w:rsidRPr="00121CA1">
        <w:t xml:space="preserve"> Ing. Jozef </w:t>
      </w:r>
      <w:proofErr w:type="spellStart"/>
      <w:r w:rsidR="00B44F48" w:rsidRPr="00121CA1">
        <w:t>Spevár</w:t>
      </w:r>
      <w:proofErr w:type="spellEnd"/>
      <w:r w:rsidR="00B44F48" w:rsidRPr="00121CA1">
        <w:t xml:space="preserve"> – </w:t>
      </w:r>
      <w:r>
        <w:t>máme troch členov lesnej stráže, všetky komunikácie sú označené nápisom „súkromný pozemok“, ustrážiť všetky cesty je ťažké. Niektoré prípady boli riešené aj so</w:t>
      </w:r>
      <w:r w:rsidR="00FC5856">
        <w:t xml:space="preserve"> š</w:t>
      </w:r>
      <w:r>
        <w:t xml:space="preserve">tátnou políciou. Sú u aj cyklotrasy, nie je možné všetky cesty uzavrieť závorami. Našimi cestami musia prechádzať aj členovia iných urbárov, včelári, chatári aj poľovníci.  </w:t>
      </w:r>
      <w:r w:rsidR="00B44F48" w:rsidRPr="00121CA1">
        <w:t>čerpanie zákonnej rezervy na obnovu lesa bolo prednesené v správe o hospodárení v lese.</w:t>
      </w:r>
    </w:p>
    <w:p w14:paraId="19F1161B" w14:textId="77777777" w:rsidR="004A08B8" w:rsidRDefault="004A08B8" w:rsidP="00AF57B9">
      <w:pPr>
        <w:spacing w:line="276" w:lineRule="auto"/>
      </w:pPr>
    </w:p>
    <w:p w14:paraId="1705622E" w14:textId="1AB0AE99" w:rsidR="00ED63AB" w:rsidRDefault="00ED63AB" w:rsidP="00AF57B9">
      <w:pPr>
        <w:spacing w:line="276" w:lineRule="auto"/>
      </w:pPr>
      <w:r w:rsidRPr="00121CA1">
        <w:rPr>
          <w:u w:val="single"/>
        </w:rPr>
        <w:t>Faktická poznámka p.</w:t>
      </w:r>
      <w:r>
        <w:rPr>
          <w:u w:val="single"/>
        </w:rPr>
        <w:t xml:space="preserve"> Drozd: </w:t>
      </w:r>
      <w:r w:rsidRPr="00ED63AB">
        <w:t>– ponúka  pomoc pri práci s</w:t>
      </w:r>
      <w:r>
        <w:t> </w:t>
      </w:r>
      <w:r w:rsidRPr="00ED63AB">
        <w:t>internetom</w:t>
      </w:r>
      <w:r>
        <w:t xml:space="preserve"> (uvádzaním informácií na web a pod.)</w:t>
      </w:r>
    </w:p>
    <w:p w14:paraId="03EB722B" w14:textId="33493630" w:rsidR="00ED63AB" w:rsidRPr="00121CA1" w:rsidRDefault="00ED63AB" w:rsidP="00AF57B9">
      <w:pPr>
        <w:spacing w:line="276" w:lineRule="auto"/>
      </w:pPr>
      <w:r>
        <w:t xml:space="preserve">Odpovedá p. Viliam </w:t>
      </w:r>
      <w:proofErr w:type="spellStart"/>
      <w:r>
        <w:t>Ugróczy</w:t>
      </w:r>
      <w:proofErr w:type="spellEnd"/>
      <w:r>
        <w:t xml:space="preserve"> – v súčasnosti máme túto oblasť vyriešenú, v prípade návrhov na zlepšenie sa na nás môžete obrátiť.</w:t>
      </w:r>
      <w:r w:rsidRPr="00ED63AB">
        <w:t xml:space="preserve"> </w:t>
      </w:r>
    </w:p>
    <w:p w14:paraId="6523565D" w14:textId="77777777" w:rsidR="00ED63AB" w:rsidRDefault="00ED63AB" w:rsidP="00AF57B9">
      <w:pPr>
        <w:spacing w:line="276" w:lineRule="auto"/>
        <w:rPr>
          <w:highlight w:val="yellow"/>
          <w:u w:val="single"/>
        </w:rPr>
      </w:pPr>
    </w:p>
    <w:p w14:paraId="6677843A" w14:textId="77777777" w:rsidR="00966696" w:rsidRDefault="00ED63AB" w:rsidP="00AF57B9">
      <w:pPr>
        <w:spacing w:line="276" w:lineRule="auto"/>
        <w:rPr>
          <w:u w:val="single"/>
        </w:rPr>
      </w:pPr>
      <w:r w:rsidRPr="00121CA1">
        <w:rPr>
          <w:u w:val="single"/>
        </w:rPr>
        <w:t xml:space="preserve">Faktická poznámka </w:t>
      </w:r>
      <w:proofErr w:type="spellStart"/>
      <w:r w:rsidRPr="00121CA1">
        <w:rPr>
          <w:u w:val="single"/>
        </w:rPr>
        <w:t>p.</w:t>
      </w:r>
      <w:r>
        <w:rPr>
          <w:u w:val="single"/>
        </w:rPr>
        <w:t>Marek</w:t>
      </w:r>
      <w:proofErr w:type="spellEnd"/>
      <w:r>
        <w:rPr>
          <w:u w:val="single"/>
        </w:rPr>
        <w:t xml:space="preserve"> </w:t>
      </w:r>
      <w:proofErr w:type="spellStart"/>
      <w:r>
        <w:rPr>
          <w:u w:val="single"/>
        </w:rPr>
        <w:t>Bošiak</w:t>
      </w:r>
      <w:proofErr w:type="spellEnd"/>
      <w:r w:rsidRPr="00966696">
        <w:t xml:space="preserve"> –</w:t>
      </w:r>
      <w:r>
        <w:rPr>
          <w:u w:val="single"/>
        </w:rPr>
        <w:t xml:space="preserve"> </w:t>
      </w:r>
    </w:p>
    <w:p w14:paraId="17B528AC" w14:textId="1218A37A" w:rsidR="00ED63AB" w:rsidRDefault="00ED63AB" w:rsidP="00AF57B9">
      <w:pPr>
        <w:spacing w:line="276" w:lineRule="auto"/>
      </w:pPr>
      <w:r w:rsidRPr="00ED63AB">
        <w:t>1. Chce podrobnejšie vy</w:t>
      </w:r>
      <w:r>
        <w:t>svetlenie ku zmluve s E.G.E.</w:t>
      </w:r>
    </w:p>
    <w:p w14:paraId="11F00861" w14:textId="77777777" w:rsidR="00966696" w:rsidRDefault="00966696" w:rsidP="00AF57B9">
      <w:pPr>
        <w:spacing w:line="276" w:lineRule="auto"/>
      </w:pPr>
      <w:r>
        <w:t>2. Na internete máme uverejnené aj neaktuálne ponuky na predaj podielov</w:t>
      </w:r>
    </w:p>
    <w:p w14:paraId="24C1209F" w14:textId="77777777" w:rsidR="00AB3BEF" w:rsidRDefault="00AB3BEF" w:rsidP="00AF57B9">
      <w:pPr>
        <w:spacing w:line="276" w:lineRule="auto"/>
      </w:pPr>
    </w:p>
    <w:p w14:paraId="419E3A4D" w14:textId="41E5617B" w:rsidR="00966696" w:rsidRDefault="00966696" w:rsidP="00AF57B9">
      <w:pPr>
        <w:spacing w:line="276" w:lineRule="auto"/>
      </w:pPr>
      <w:r>
        <w:t xml:space="preserve">Ku otázke č. 1 odpovedá Ing. </w:t>
      </w:r>
      <w:proofErr w:type="spellStart"/>
      <w:r>
        <w:t>Beck</w:t>
      </w:r>
      <w:proofErr w:type="spellEnd"/>
      <w:r>
        <w:t xml:space="preserve"> – s firmou E.G.E aj s mestom Prievidza budeme rokovať.</w:t>
      </w:r>
      <w:r w:rsidR="00AB3BEF">
        <w:t xml:space="preserve"> Mgr. Meszároš </w:t>
      </w:r>
      <w:r w:rsidR="0016057E">
        <w:t xml:space="preserve">podal vysvetlenie aj k možnosti zvýšenia nájomného pre fyzické osoby </w:t>
      </w:r>
      <w:r w:rsidR="00AB3BEF">
        <w:t xml:space="preserve">– </w:t>
      </w:r>
      <w:r w:rsidR="0016057E" w:rsidRPr="0016057E">
        <w:t>výška nájomného je stanovená v zmluv</w:t>
      </w:r>
      <w:r w:rsidR="0016057E">
        <w:t>ách</w:t>
      </w:r>
      <w:bookmarkStart w:id="1" w:name="_GoBack"/>
      <w:bookmarkEnd w:id="1"/>
      <w:r w:rsidR="0016057E" w:rsidRPr="0016057E">
        <w:t xml:space="preserve">.  </w:t>
      </w:r>
      <w:r w:rsidR="00AB3BEF" w:rsidRPr="0016057E">
        <w:t>Každá naša zmluva obsahuje inflačnú doložku. Iné</w:t>
      </w:r>
      <w:r w:rsidR="00AB3BEF">
        <w:t xml:space="preserve"> zvýšenie nájomného je možné jedine dvojstrannou dohodou, čo sa reálne dá ťažko uskutočniť – súhlas nájomníka so zvýšením nájomného.</w:t>
      </w:r>
    </w:p>
    <w:p w14:paraId="46C5799B" w14:textId="6D225241" w:rsidR="00966696" w:rsidRDefault="00966696" w:rsidP="00AF57B9">
      <w:pPr>
        <w:spacing w:line="276" w:lineRule="auto"/>
      </w:pPr>
      <w:r>
        <w:t xml:space="preserve">Ku otázke č. 2 odpovedá p. </w:t>
      </w:r>
      <w:proofErr w:type="spellStart"/>
      <w:r>
        <w:t>Ugróczy</w:t>
      </w:r>
      <w:proofErr w:type="spellEnd"/>
      <w:r>
        <w:t xml:space="preserve"> – zmeny v podieloch môžeme aktualizovať jedine na základe údajov z Katastra nehnuteľností, t. zn. – až po zápise vlastníctva, raz za pol roka. Stav na internete preveríme.</w:t>
      </w:r>
    </w:p>
    <w:p w14:paraId="200D35ED" w14:textId="77777777" w:rsidR="00AB3BEF" w:rsidRDefault="00AB3BEF" w:rsidP="00AF57B9">
      <w:pPr>
        <w:spacing w:line="276" w:lineRule="auto"/>
      </w:pPr>
    </w:p>
    <w:p w14:paraId="35DA877C" w14:textId="5E8033F3" w:rsidR="00AB3BEF" w:rsidRPr="00CC1532" w:rsidRDefault="00AB3BEF" w:rsidP="00AF57B9">
      <w:pPr>
        <w:spacing w:line="276" w:lineRule="auto"/>
        <w:rPr>
          <w:u w:val="single"/>
        </w:rPr>
      </w:pPr>
      <w:r w:rsidRPr="00CC1532">
        <w:rPr>
          <w:u w:val="single"/>
        </w:rPr>
        <w:t xml:space="preserve">Za Mesto Prievidza v diskusii </w:t>
      </w:r>
      <w:r w:rsidR="00567A88">
        <w:rPr>
          <w:u w:val="single"/>
        </w:rPr>
        <w:t>vystúpil Mgr</w:t>
      </w:r>
      <w:r w:rsidRPr="00CC1532">
        <w:rPr>
          <w:u w:val="single"/>
        </w:rPr>
        <w:t>.</w:t>
      </w:r>
      <w:r w:rsidR="00567A88">
        <w:rPr>
          <w:u w:val="single"/>
        </w:rPr>
        <w:t xml:space="preserve"> Alojz</w:t>
      </w:r>
      <w:r w:rsidRPr="00CC1532">
        <w:rPr>
          <w:u w:val="single"/>
        </w:rPr>
        <w:t xml:space="preserve"> Vlčko:</w:t>
      </w:r>
    </w:p>
    <w:p w14:paraId="491B4E37" w14:textId="088B76AE" w:rsidR="00AB3BEF" w:rsidRDefault="00AB3BEF" w:rsidP="00AF57B9">
      <w:pPr>
        <w:spacing w:line="276" w:lineRule="auto"/>
      </w:pPr>
      <w:r>
        <w:t xml:space="preserve">Každý pozná stav v Lesoparku. Mali sme záujem vziať do prenájmu amfiteáter, nebolo však možné otvoriť zmluvu. Uzatvorenú zmluvu schválilo zhromaždenie a výbor Horského komposesorátu nemal možnosť zmluvu otvoriť a vstupovať do jednaní. </w:t>
      </w:r>
      <w:r w:rsidR="00CC1532">
        <w:t>Schválením možnosti konania výborom bude možné vstúpiť do jednania.</w:t>
      </w:r>
      <w:r>
        <w:t xml:space="preserve"> </w:t>
      </w:r>
    </w:p>
    <w:p w14:paraId="4C30E250" w14:textId="77777777" w:rsidR="00CC1532" w:rsidRDefault="00CC1532" w:rsidP="00AF57B9">
      <w:pPr>
        <w:spacing w:line="276" w:lineRule="auto"/>
      </w:pPr>
    </w:p>
    <w:p w14:paraId="2CF7BFC7" w14:textId="7BA0D885" w:rsidR="00CC1532" w:rsidRDefault="00CC1532" w:rsidP="00AF57B9">
      <w:pPr>
        <w:spacing w:line="276" w:lineRule="auto"/>
        <w:rPr>
          <w:u w:val="single"/>
        </w:rPr>
      </w:pPr>
      <w:r w:rsidRPr="00121CA1">
        <w:rPr>
          <w:u w:val="single"/>
        </w:rPr>
        <w:t xml:space="preserve">Faktická poznámka </w:t>
      </w:r>
      <w:proofErr w:type="spellStart"/>
      <w:r w:rsidRPr="00121CA1">
        <w:rPr>
          <w:u w:val="single"/>
        </w:rPr>
        <w:t>p.</w:t>
      </w:r>
      <w:r>
        <w:rPr>
          <w:u w:val="single"/>
        </w:rPr>
        <w:t>Martin</w:t>
      </w:r>
      <w:proofErr w:type="spellEnd"/>
      <w:r>
        <w:rPr>
          <w:u w:val="single"/>
        </w:rPr>
        <w:t xml:space="preserve"> </w:t>
      </w:r>
      <w:proofErr w:type="spellStart"/>
      <w:r>
        <w:rPr>
          <w:u w:val="single"/>
        </w:rPr>
        <w:t>Ugróczy</w:t>
      </w:r>
      <w:proofErr w:type="spellEnd"/>
      <w:r w:rsidRPr="00966696">
        <w:t xml:space="preserve"> </w:t>
      </w:r>
      <w:r w:rsidRPr="00CC1532">
        <w:t>– otázka na poistku</w:t>
      </w:r>
      <w:r>
        <w:t>, ktorú máme uzatvorenú na pokrývanie prípadných škôd na majetku „chatárov“</w:t>
      </w:r>
      <w:r>
        <w:rPr>
          <w:u w:val="single"/>
        </w:rPr>
        <w:t xml:space="preserve"> </w:t>
      </w:r>
    </w:p>
    <w:p w14:paraId="0A670356" w14:textId="3D733C2C" w:rsidR="00CC1532" w:rsidRDefault="00CC1532" w:rsidP="00AF57B9">
      <w:pPr>
        <w:spacing w:line="276" w:lineRule="auto"/>
      </w:pPr>
      <w:r>
        <w:t xml:space="preserve">Odpovedá Ing. </w:t>
      </w:r>
      <w:proofErr w:type="spellStart"/>
      <w:r>
        <w:t>Beck</w:t>
      </w:r>
      <w:proofErr w:type="spellEnd"/>
      <w:r>
        <w:t xml:space="preserve"> – oslovili sme viacero poisťovní, máme uzatvorenú poistk</w:t>
      </w:r>
      <w:r w:rsidR="009F258C">
        <w:t xml:space="preserve">u v poisťovni </w:t>
      </w:r>
      <w:proofErr w:type="spellStart"/>
      <w:r w:rsidR="009F258C">
        <w:t>Kooperatíva</w:t>
      </w:r>
      <w:proofErr w:type="spellEnd"/>
      <w:r w:rsidR="009F258C">
        <w:t xml:space="preserve"> a</w:t>
      </w:r>
      <w:r>
        <w:t xml:space="preserve"> pokrý</w:t>
      </w:r>
      <w:r w:rsidR="009F258C">
        <w:t>va všetky predpokladané škody. P</w:t>
      </w:r>
      <w:r>
        <w:t>latíme 115,- eur ročne.</w:t>
      </w:r>
    </w:p>
    <w:p w14:paraId="09183432" w14:textId="77777777" w:rsidR="00AE4BD5" w:rsidRPr="00926BC1" w:rsidRDefault="00AE4BD5" w:rsidP="00AF57B9">
      <w:pPr>
        <w:spacing w:line="276" w:lineRule="auto"/>
        <w:rPr>
          <w:highlight w:val="yellow"/>
        </w:rPr>
      </w:pPr>
    </w:p>
    <w:p w14:paraId="00553038" w14:textId="1D385D3D" w:rsidR="000C3563" w:rsidRPr="009F258C" w:rsidRDefault="00E071DE" w:rsidP="00AF57B9">
      <w:pPr>
        <w:spacing w:line="276" w:lineRule="auto"/>
      </w:pPr>
      <w:r w:rsidRPr="009F258C">
        <w:t xml:space="preserve">Vzhľadom k tomu, že do diskusie sa už nikto neprihlásil predsedajúci zhromaždenia diskusiu ukončil a vyzval predsedu mandátovej komisie </w:t>
      </w:r>
      <w:r w:rsidR="000034DF" w:rsidRPr="009F258C">
        <w:t>k predneseniu správy mandátovej komisie</w:t>
      </w:r>
      <w:r w:rsidRPr="009F258C">
        <w:t>,</w:t>
      </w:r>
    </w:p>
    <w:p w14:paraId="1131CD8B" w14:textId="77777777" w:rsidR="00AF57B9" w:rsidRDefault="00AF57B9" w:rsidP="00AF57B9">
      <w:pPr>
        <w:spacing w:line="276" w:lineRule="auto"/>
        <w:rPr>
          <w:b/>
          <w:bCs/>
        </w:rPr>
      </w:pPr>
    </w:p>
    <w:p w14:paraId="703B14FE" w14:textId="74C35FFF" w:rsidR="00D0617B" w:rsidRPr="009F258C" w:rsidRDefault="00D0617B" w:rsidP="00AF57B9">
      <w:pPr>
        <w:spacing w:line="276" w:lineRule="auto"/>
        <w:rPr>
          <w:b/>
          <w:bCs/>
        </w:rPr>
      </w:pPr>
      <w:r w:rsidRPr="009F258C">
        <w:rPr>
          <w:b/>
          <w:bCs/>
        </w:rPr>
        <w:t>Bod 1</w:t>
      </w:r>
      <w:r w:rsidR="00AF57B9">
        <w:rPr>
          <w:b/>
          <w:bCs/>
        </w:rPr>
        <w:t>1</w:t>
      </w:r>
      <w:r w:rsidRPr="009F258C">
        <w:rPr>
          <w:b/>
          <w:bCs/>
        </w:rPr>
        <w:t>:</w:t>
      </w:r>
    </w:p>
    <w:p w14:paraId="5A0105B9" w14:textId="744564CB" w:rsidR="00D0617B" w:rsidRPr="009F258C" w:rsidRDefault="00D0617B" w:rsidP="00AF57B9">
      <w:pPr>
        <w:spacing w:line="276" w:lineRule="auto"/>
        <w:rPr>
          <w:bCs/>
        </w:rPr>
      </w:pPr>
      <w:r w:rsidRPr="009F258C">
        <w:rPr>
          <w:bCs/>
        </w:rPr>
        <w:t>Správa mandátovej komisie:</w:t>
      </w:r>
    </w:p>
    <w:p w14:paraId="790DE92B" w14:textId="173CFEEC" w:rsidR="00700C38" w:rsidRPr="009F258C" w:rsidRDefault="00D0617B" w:rsidP="00AF57B9">
      <w:pPr>
        <w:spacing w:line="276" w:lineRule="auto"/>
        <w:rPr>
          <w:bCs/>
        </w:rPr>
      </w:pPr>
      <w:r w:rsidRPr="009F258C">
        <w:rPr>
          <w:bCs/>
        </w:rPr>
        <w:lastRenderedPageBreak/>
        <w:t xml:space="preserve">Správu predniesol predseda mandátovej komisie Ing. Jozef Baška. Výsledky zistení komisie – majetok HK je zapísaný na 12-tich LV. Na zhromaždenie bolo pozvaných </w:t>
      </w:r>
      <w:r w:rsidR="009F258C">
        <w:rPr>
          <w:bCs/>
        </w:rPr>
        <w:t>912</w:t>
      </w:r>
      <w:r w:rsidRPr="009F258C">
        <w:rPr>
          <w:bCs/>
        </w:rPr>
        <w:t xml:space="preserve"> známych vlastníkov s celkovým podielom 7</w:t>
      </w:r>
      <w:r w:rsidR="009F258C">
        <w:rPr>
          <w:bCs/>
        </w:rPr>
        <w:t> 338 486,763</w:t>
      </w:r>
      <w:r w:rsidRPr="009F258C">
        <w:rPr>
          <w:bCs/>
        </w:rPr>
        <w:t xml:space="preserve"> m</w:t>
      </w:r>
      <w:r w:rsidRPr="009F258C">
        <w:rPr>
          <w:bCs/>
          <w:vertAlign w:val="superscript"/>
        </w:rPr>
        <w:t>2</w:t>
      </w:r>
      <w:r w:rsidRPr="009F258C">
        <w:rPr>
          <w:bCs/>
        </w:rPr>
        <w:t xml:space="preserve">, zúčastnení podielnici vlastnia spolu </w:t>
      </w:r>
    </w:p>
    <w:p w14:paraId="2538B0BD" w14:textId="7C49270B" w:rsidR="00D0617B" w:rsidRPr="009F258C" w:rsidRDefault="00D0617B" w:rsidP="00AF57B9">
      <w:pPr>
        <w:spacing w:line="276" w:lineRule="auto"/>
        <w:rPr>
          <w:bCs/>
        </w:rPr>
      </w:pPr>
      <w:r w:rsidRPr="009F258C">
        <w:rPr>
          <w:bCs/>
        </w:rPr>
        <w:t>4</w:t>
      </w:r>
      <w:r w:rsidR="00700C38" w:rsidRPr="009F258C">
        <w:rPr>
          <w:bCs/>
        </w:rPr>
        <w:t> </w:t>
      </w:r>
      <w:r w:rsidR="009F258C">
        <w:rPr>
          <w:bCs/>
        </w:rPr>
        <w:t>815854,7</w:t>
      </w:r>
      <w:r w:rsidRPr="009F258C">
        <w:rPr>
          <w:bCs/>
        </w:rPr>
        <w:t xml:space="preserve"> m</w:t>
      </w:r>
      <w:r w:rsidRPr="009F258C">
        <w:rPr>
          <w:bCs/>
          <w:vertAlign w:val="superscript"/>
        </w:rPr>
        <w:t>2</w:t>
      </w:r>
      <w:r w:rsidRPr="009F258C">
        <w:rPr>
          <w:bCs/>
        </w:rPr>
        <w:t>, čo predstavuje podiel 6</w:t>
      </w:r>
      <w:r w:rsidR="009F258C">
        <w:rPr>
          <w:bCs/>
        </w:rPr>
        <w:t>5</w:t>
      </w:r>
      <w:r w:rsidRPr="009F258C">
        <w:rPr>
          <w:bCs/>
        </w:rPr>
        <w:t>,</w:t>
      </w:r>
      <w:r w:rsidR="009F258C">
        <w:rPr>
          <w:bCs/>
        </w:rPr>
        <w:t>625</w:t>
      </w:r>
      <w:r w:rsidR="000C31E0" w:rsidRPr="009F258C">
        <w:rPr>
          <w:bCs/>
        </w:rPr>
        <w:t xml:space="preserve"> </w:t>
      </w:r>
      <w:r w:rsidRPr="009F258C">
        <w:rPr>
          <w:bCs/>
        </w:rPr>
        <w:t>%.</w:t>
      </w:r>
    </w:p>
    <w:p w14:paraId="38018988" w14:textId="42ED9077" w:rsidR="00D0617B" w:rsidRPr="009F258C" w:rsidRDefault="00D0617B" w:rsidP="00AF57B9">
      <w:pPr>
        <w:spacing w:line="276" w:lineRule="auto"/>
        <w:rPr>
          <w:bCs/>
        </w:rPr>
      </w:pPr>
      <w:r w:rsidRPr="009F258C">
        <w:rPr>
          <w:bCs/>
        </w:rPr>
        <w:t>Zhromaždenie je uznášaniaschopné.</w:t>
      </w:r>
    </w:p>
    <w:p w14:paraId="2EC4C408" w14:textId="77777777" w:rsidR="00B27367" w:rsidRPr="00926BC1" w:rsidRDefault="00B27367" w:rsidP="00AF57B9">
      <w:pPr>
        <w:spacing w:line="276" w:lineRule="auto"/>
        <w:rPr>
          <w:bCs/>
          <w:highlight w:val="yellow"/>
        </w:rPr>
      </w:pPr>
    </w:p>
    <w:p w14:paraId="61BA9615" w14:textId="4A55511A" w:rsidR="00D0617B" w:rsidRPr="00567A88" w:rsidRDefault="000C31E0" w:rsidP="00AF57B9">
      <w:pPr>
        <w:spacing w:line="276" w:lineRule="auto"/>
      </w:pPr>
      <w:r w:rsidRPr="00567A88">
        <w:rPr>
          <w:b/>
          <w:bCs/>
        </w:rPr>
        <w:t>Zápis</w:t>
      </w:r>
      <w:r w:rsidR="00D0617B" w:rsidRPr="00567A88">
        <w:rPr>
          <w:b/>
          <w:bCs/>
        </w:rPr>
        <w:t xml:space="preserve"> mandátovej komisie je prílohou č. 1</w:t>
      </w:r>
      <w:r w:rsidR="00567A88">
        <w:rPr>
          <w:b/>
          <w:bCs/>
        </w:rPr>
        <w:t>4</w:t>
      </w:r>
      <w:r w:rsidR="00D0617B" w:rsidRPr="00567A88">
        <w:t xml:space="preserve"> tohto zápisu.</w:t>
      </w:r>
    </w:p>
    <w:p w14:paraId="375B4186" w14:textId="77777777" w:rsidR="00D0617B" w:rsidRPr="00926BC1" w:rsidRDefault="00D0617B" w:rsidP="00AF57B9">
      <w:pPr>
        <w:spacing w:line="276" w:lineRule="auto"/>
        <w:rPr>
          <w:bCs/>
          <w:highlight w:val="yellow"/>
        </w:rPr>
      </w:pPr>
    </w:p>
    <w:p w14:paraId="69D4426D" w14:textId="605D3568" w:rsidR="00D0617B" w:rsidRPr="00567A88" w:rsidRDefault="00D0617B" w:rsidP="00AF57B9">
      <w:pPr>
        <w:spacing w:line="276" w:lineRule="auto"/>
        <w:rPr>
          <w:b/>
          <w:bCs/>
        </w:rPr>
      </w:pPr>
      <w:r w:rsidRPr="00567A88">
        <w:rPr>
          <w:b/>
          <w:bCs/>
        </w:rPr>
        <w:t>Bod 1</w:t>
      </w:r>
      <w:r w:rsidR="00AF57B9">
        <w:rPr>
          <w:b/>
          <w:bCs/>
        </w:rPr>
        <w:t>2</w:t>
      </w:r>
      <w:r w:rsidRPr="00567A88">
        <w:rPr>
          <w:b/>
          <w:bCs/>
        </w:rPr>
        <w:t>:</w:t>
      </w:r>
    </w:p>
    <w:p w14:paraId="04C58122" w14:textId="60031916" w:rsidR="00D0617B" w:rsidRPr="00567A88" w:rsidRDefault="00D0617B" w:rsidP="00AF57B9">
      <w:pPr>
        <w:spacing w:line="276" w:lineRule="auto"/>
      </w:pPr>
      <w:r w:rsidRPr="00567A88">
        <w:t>Správa návrhovej komisie a schválenie uznesenia zo zhromaždenia HK</w:t>
      </w:r>
      <w:r w:rsidR="000034DF" w:rsidRPr="00567A88">
        <w:t>, p. s.</w:t>
      </w:r>
      <w:r w:rsidRPr="00567A88">
        <w:t xml:space="preserve"> za rok 202</w:t>
      </w:r>
      <w:r w:rsidR="00567A88" w:rsidRPr="00567A88">
        <w:t>4</w:t>
      </w:r>
      <w:r w:rsidR="00F04667" w:rsidRPr="00567A88">
        <w:t>.</w:t>
      </w:r>
      <w:r w:rsidR="003A1206" w:rsidRPr="00567A88">
        <w:t xml:space="preserve"> Predsedajúci vyzval predsedu návrhovej komisie ku prednesu návrhu uznesenia zo zhromaždenia HK.</w:t>
      </w:r>
    </w:p>
    <w:p w14:paraId="483D742B" w14:textId="0526FBE6" w:rsidR="002D5DD1" w:rsidRPr="00567A88" w:rsidRDefault="00F04667" w:rsidP="00AF57B9">
      <w:pPr>
        <w:spacing w:line="276" w:lineRule="auto"/>
        <w:rPr>
          <w:b/>
        </w:rPr>
      </w:pPr>
      <w:r w:rsidRPr="00567A88">
        <w:t xml:space="preserve">Návrh uznesenia z rokovania zhromaždenia Pozemkového spoločenstva predniesol predseda </w:t>
      </w:r>
      <w:r w:rsidR="003A1206" w:rsidRPr="00567A88">
        <w:t>n</w:t>
      </w:r>
      <w:r w:rsidRPr="00567A88">
        <w:t xml:space="preserve">ávrhovej komisie p. Ing. Oto </w:t>
      </w:r>
      <w:proofErr w:type="spellStart"/>
      <w:r w:rsidRPr="00567A88">
        <w:t>Prostinák</w:t>
      </w:r>
      <w:proofErr w:type="spellEnd"/>
      <w:r w:rsidRPr="00567A88">
        <w:t>.</w:t>
      </w:r>
      <w:r w:rsidR="003A1206" w:rsidRPr="00567A88">
        <w:t xml:space="preserve"> Nakoľko neboli dodatočne vznesené ďalšie požiadavky na doplnenie uznesenia, dal predsedajúci hlasovať za prijatie navrhnutého znenia. </w:t>
      </w:r>
      <w:r w:rsidR="000779A1" w:rsidRPr="00567A88">
        <w:t>Uznesenie zo zhromaždenia</w:t>
      </w:r>
      <w:r w:rsidR="003A1206" w:rsidRPr="00567A88">
        <w:t xml:space="preserve"> bolo prijaté </w:t>
      </w:r>
      <w:r w:rsidR="00043D84">
        <w:t>98,775 %</w:t>
      </w:r>
      <w:r w:rsidR="000779A1" w:rsidRPr="00567A88">
        <w:t xml:space="preserve"> </w:t>
      </w:r>
      <w:r w:rsidR="003A1206" w:rsidRPr="00567A88">
        <w:t xml:space="preserve">hlasov, hlasovania sa zdržalo </w:t>
      </w:r>
      <w:r w:rsidR="000779A1" w:rsidRPr="00567A88">
        <w:t xml:space="preserve">0,0 </w:t>
      </w:r>
      <w:r w:rsidR="003A1206" w:rsidRPr="00567A88">
        <w:t xml:space="preserve">% zúčastnených a proti prijatiu hlasovalo </w:t>
      </w:r>
      <w:r w:rsidR="00AF57B9">
        <w:t>1</w:t>
      </w:r>
      <w:r w:rsidR="000779A1" w:rsidRPr="00567A88">
        <w:t>,</w:t>
      </w:r>
      <w:r w:rsidR="00AF57B9">
        <w:t>246</w:t>
      </w:r>
      <w:r w:rsidR="000779A1" w:rsidRPr="00567A88">
        <w:t xml:space="preserve"> </w:t>
      </w:r>
      <w:r w:rsidR="003A1206" w:rsidRPr="00567A88">
        <w:t>% vlastníkov spoločnej nehnuteľnosti</w:t>
      </w:r>
      <w:r w:rsidR="002D5DD1" w:rsidRPr="00567A88">
        <w:t xml:space="preserve"> – </w:t>
      </w:r>
      <w:r w:rsidR="002D5DD1" w:rsidRPr="00567A88">
        <w:rPr>
          <w:b/>
        </w:rPr>
        <w:t>príloha</w:t>
      </w:r>
    </w:p>
    <w:p w14:paraId="4E0EF473" w14:textId="0BA7BD54" w:rsidR="00B27367" w:rsidRPr="00567A88" w:rsidRDefault="002D5DD1" w:rsidP="00AF57B9">
      <w:pPr>
        <w:spacing w:line="276" w:lineRule="auto"/>
      </w:pPr>
      <w:r w:rsidRPr="00567A88">
        <w:rPr>
          <w:b/>
        </w:rPr>
        <w:t>č. 1</w:t>
      </w:r>
      <w:r w:rsidR="00567A88">
        <w:rPr>
          <w:b/>
        </w:rPr>
        <w:t>5</w:t>
      </w:r>
      <w:r w:rsidRPr="00567A88">
        <w:rPr>
          <w:b/>
        </w:rPr>
        <w:t>.</w:t>
      </w:r>
    </w:p>
    <w:p w14:paraId="030F347C" w14:textId="32FC3CE3" w:rsidR="00F04667" w:rsidRDefault="000779A1" w:rsidP="00AF57B9">
      <w:pPr>
        <w:spacing w:line="276" w:lineRule="auto"/>
      </w:pPr>
      <w:r w:rsidRPr="00AF57B9">
        <w:t xml:space="preserve">Uznesenie tvorí </w:t>
      </w:r>
      <w:r w:rsidRPr="00AF57B9">
        <w:rPr>
          <w:b/>
        </w:rPr>
        <w:t>prílohu č.</w:t>
      </w:r>
      <w:r w:rsidR="00AF57B9">
        <w:rPr>
          <w:b/>
        </w:rPr>
        <w:t xml:space="preserve"> </w:t>
      </w:r>
      <w:r w:rsidRPr="00AF57B9">
        <w:rPr>
          <w:b/>
        </w:rPr>
        <w:t>1</w:t>
      </w:r>
      <w:r w:rsidR="00AF57B9" w:rsidRPr="00AF57B9">
        <w:rPr>
          <w:b/>
        </w:rPr>
        <w:t>6</w:t>
      </w:r>
      <w:r w:rsidRPr="00AF57B9">
        <w:t xml:space="preserve"> tohto zápisu.  </w:t>
      </w:r>
    </w:p>
    <w:p w14:paraId="3D16E92D" w14:textId="77777777" w:rsidR="00AF57B9" w:rsidRPr="00AF57B9" w:rsidRDefault="00AF57B9" w:rsidP="00AF57B9">
      <w:pPr>
        <w:spacing w:line="276" w:lineRule="auto"/>
      </w:pPr>
    </w:p>
    <w:p w14:paraId="6D76714C" w14:textId="35C90151" w:rsidR="000779A1" w:rsidRPr="00AF57B9" w:rsidRDefault="000779A1" w:rsidP="00AF57B9">
      <w:pPr>
        <w:spacing w:line="276" w:lineRule="auto"/>
      </w:pPr>
      <w:r w:rsidRPr="00AF57B9">
        <w:rPr>
          <w:b/>
          <w:bCs/>
        </w:rPr>
        <w:t>Bod 1</w:t>
      </w:r>
      <w:r w:rsidR="00AF57B9">
        <w:rPr>
          <w:b/>
          <w:bCs/>
        </w:rPr>
        <w:t>3</w:t>
      </w:r>
      <w:r w:rsidRPr="00AF57B9">
        <w:rPr>
          <w:b/>
          <w:bCs/>
        </w:rPr>
        <w:t>:</w:t>
      </w:r>
    </w:p>
    <w:p w14:paraId="2E0907FD" w14:textId="77777777" w:rsidR="000779A1" w:rsidRPr="00AF57B9" w:rsidRDefault="000779A1" w:rsidP="00AF57B9">
      <w:pPr>
        <w:spacing w:line="276" w:lineRule="auto"/>
      </w:pPr>
      <w:r w:rsidRPr="00AF57B9">
        <w:t>Ukončenie zhromaždenia HK</w:t>
      </w:r>
    </w:p>
    <w:p w14:paraId="2D3C1093" w14:textId="0696AD81" w:rsidR="000779A1" w:rsidRPr="00AF57B9" w:rsidRDefault="000779A1" w:rsidP="00AF57B9">
      <w:pPr>
        <w:spacing w:line="276" w:lineRule="auto"/>
      </w:pPr>
      <w:r w:rsidRPr="00AF57B9">
        <w:t xml:space="preserve">Rokovanie Zhromaždenia Horského komposesorátu pozemkové spoločenstvo Prievidza ukončil predseda Pozemkového spoločenstva Ing. Jozef </w:t>
      </w:r>
      <w:proofErr w:type="spellStart"/>
      <w:r w:rsidRPr="00AF57B9">
        <w:t>Beck</w:t>
      </w:r>
      <w:proofErr w:type="spellEnd"/>
      <w:r w:rsidRPr="00AF57B9">
        <w:t>, ktorý poďakoval členom výboru a dozornej rady za odvedenú prácu. Poďakoval všetkým prítomným</w:t>
      </w:r>
      <w:r w:rsidR="00501856" w:rsidRPr="00AF57B9">
        <w:t xml:space="preserve"> za účasť a poprial všetko dobré do ďalšieho obdobia. Ubezpečil, že všetkými nezodpovedanými otázkami vyplývajúcimi z diskusie sa bude výbor pozemkového spoločenstva zaoberať. Následne rokovanie ukončil.</w:t>
      </w:r>
    </w:p>
    <w:p w14:paraId="332C0DEA" w14:textId="77777777" w:rsidR="00F04667" w:rsidRPr="00AF57B9" w:rsidRDefault="00F04667" w:rsidP="00AF57B9">
      <w:pPr>
        <w:spacing w:line="276" w:lineRule="auto"/>
      </w:pPr>
    </w:p>
    <w:p w14:paraId="7B7DD426" w14:textId="77777777" w:rsidR="00501856" w:rsidRPr="00AF57B9" w:rsidRDefault="00501856" w:rsidP="00AF57B9">
      <w:pPr>
        <w:spacing w:line="276" w:lineRule="auto"/>
      </w:pPr>
    </w:p>
    <w:p w14:paraId="2540BE1A" w14:textId="37387A82" w:rsidR="00501856" w:rsidRPr="00AF57B9" w:rsidRDefault="00501856" w:rsidP="00AF57B9">
      <w:pPr>
        <w:spacing w:line="276" w:lineRule="auto"/>
      </w:pPr>
      <w:r w:rsidRPr="00AF57B9">
        <w:t>Zapísal:                                                                            Schválil:</w:t>
      </w:r>
    </w:p>
    <w:p w14:paraId="03CDA4F2" w14:textId="77777777" w:rsidR="00E50AE2" w:rsidRPr="00AF57B9" w:rsidRDefault="00E50AE2" w:rsidP="00AF57B9">
      <w:pPr>
        <w:spacing w:line="276" w:lineRule="auto"/>
      </w:pPr>
    </w:p>
    <w:p w14:paraId="3FC9AE82" w14:textId="77777777" w:rsidR="00501856" w:rsidRPr="00AF57B9" w:rsidRDefault="00501856" w:rsidP="00AF57B9">
      <w:pPr>
        <w:spacing w:line="276" w:lineRule="auto"/>
      </w:pPr>
    </w:p>
    <w:p w14:paraId="5072B2CE" w14:textId="77777777" w:rsidR="00E50AE2" w:rsidRPr="00AF57B9" w:rsidRDefault="00501856" w:rsidP="00AF57B9">
      <w:pPr>
        <w:spacing w:line="276" w:lineRule="auto"/>
      </w:pPr>
      <w:r w:rsidRPr="00AF57B9">
        <w:t xml:space="preserve"> Ing. Magdaléna </w:t>
      </w:r>
      <w:proofErr w:type="spellStart"/>
      <w:r w:rsidRPr="00AF57B9">
        <w:t>Lukáňová</w:t>
      </w:r>
      <w:proofErr w:type="spellEnd"/>
      <w:r w:rsidRPr="00AF57B9">
        <w:t xml:space="preserve">                                              Ing. Jozef </w:t>
      </w:r>
      <w:proofErr w:type="spellStart"/>
      <w:r w:rsidRPr="00AF57B9">
        <w:t>Beck</w:t>
      </w:r>
      <w:proofErr w:type="spellEnd"/>
      <w:r w:rsidRPr="00AF57B9">
        <w:t xml:space="preserve">, </w:t>
      </w:r>
    </w:p>
    <w:p w14:paraId="0CC0996F" w14:textId="200DACA9" w:rsidR="00501856" w:rsidRPr="00AF57B9" w:rsidRDefault="00E50AE2" w:rsidP="00AF57B9">
      <w:pPr>
        <w:spacing w:line="276" w:lineRule="auto"/>
      </w:pPr>
      <w:r w:rsidRPr="00AF57B9">
        <w:t xml:space="preserve">                                                                                          predseda výboru HK</w:t>
      </w:r>
      <w:r w:rsidR="000034DF" w:rsidRPr="00AF57B9">
        <w:t>,</w:t>
      </w:r>
      <w:r w:rsidRPr="00AF57B9">
        <w:t xml:space="preserve"> p.</w:t>
      </w:r>
      <w:r w:rsidR="000034DF" w:rsidRPr="00AF57B9">
        <w:t xml:space="preserve"> </w:t>
      </w:r>
      <w:r w:rsidRPr="00AF57B9">
        <w:t>s. Prievidza</w:t>
      </w:r>
    </w:p>
    <w:p w14:paraId="033D8267" w14:textId="77777777" w:rsidR="00E50AE2" w:rsidRPr="00AF57B9" w:rsidRDefault="00E50AE2" w:rsidP="00AF57B9">
      <w:pPr>
        <w:spacing w:line="276" w:lineRule="auto"/>
      </w:pPr>
    </w:p>
    <w:p w14:paraId="6D255DF0" w14:textId="77777777" w:rsidR="00E50AE2" w:rsidRPr="00AF57B9" w:rsidRDefault="00E50AE2" w:rsidP="00AF57B9">
      <w:pPr>
        <w:spacing w:line="276" w:lineRule="auto"/>
      </w:pPr>
    </w:p>
    <w:p w14:paraId="13AA2F84" w14:textId="77777777" w:rsidR="00E50AE2" w:rsidRPr="00AF57B9" w:rsidRDefault="00E50AE2" w:rsidP="00AF57B9">
      <w:pPr>
        <w:spacing w:line="276" w:lineRule="auto"/>
      </w:pPr>
    </w:p>
    <w:p w14:paraId="02ED933A" w14:textId="002D1040" w:rsidR="00E50AE2" w:rsidRPr="00AF57B9" w:rsidRDefault="00E50AE2" w:rsidP="00AF57B9">
      <w:pPr>
        <w:spacing w:line="276" w:lineRule="auto"/>
      </w:pPr>
      <w:r w:rsidRPr="00AF57B9">
        <w:t>Overovatelia zápisu zo Zhromaždenia Horského komposesorátu pozemkového spoločenstva Prievidza:</w:t>
      </w:r>
    </w:p>
    <w:p w14:paraId="64A01A7F" w14:textId="77777777" w:rsidR="00E50AE2" w:rsidRPr="00AF57B9" w:rsidRDefault="00E50AE2" w:rsidP="00AF57B9">
      <w:pPr>
        <w:spacing w:line="276" w:lineRule="auto"/>
      </w:pPr>
    </w:p>
    <w:p w14:paraId="6F35DB5A" w14:textId="77777777" w:rsidR="00E50AE2" w:rsidRPr="00AF57B9" w:rsidRDefault="00E50AE2" w:rsidP="00AF57B9">
      <w:pPr>
        <w:spacing w:line="276" w:lineRule="auto"/>
      </w:pPr>
    </w:p>
    <w:p w14:paraId="754B04FB" w14:textId="603170E8" w:rsidR="00E50AE2" w:rsidRPr="00AF57B9" w:rsidRDefault="00FC5856" w:rsidP="00AF57B9">
      <w:pPr>
        <w:spacing w:line="276" w:lineRule="auto"/>
      </w:pPr>
      <w:r>
        <w:t>Mg</w:t>
      </w:r>
      <w:r w:rsidRPr="007B2BCA">
        <w:t xml:space="preserve">r. </w:t>
      </w:r>
      <w:r>
        <w:t xml:space="preserve">Miroslav </w:t>
      </w:r>
      <w:proofErr w:type="spellStart"/>
      <w:r>
        <w:t>Hanus</w:t>
      </w:r>
      <w:proofErr w:type="spellEnd"/>
      <w:r w:rsidR="00E50AE2" w:rsidRPr="00AF57B9">
        <w:t xml:space="preserve">  ...................................................</w:t>
      </w:r>
    </w:p>
    <w:p w14:paraId="5A0B076B" w14:textId="77777777" w:rsidR="00E50AE2" w:rsidRPr="00AF57B9" w:rsidRDefault="00E50AE2" w:rsidP="00AF57B9">
      <w:pPr>
        <w:spacing w:line="276" w:lineRule="auto"/>
      </w:pPr>
    </w:p>
    <w:p w14:paraId="369614C8" w14:textId="6EE66260" w:rsidR="009F5FDD" w:rsidRPr="00D27668" w:rsidRDefault="00E50AE2" w:rsidP="00AF57B9">
      <w:pPr>
        <w:spacing w:line="276" w:lineRule="auto"/>
      </w:pPr>
      <w:r w:rsidRPr="00AF57B9">
        <w:t xml:space="preserve">Ján </w:t>
      </w:r>
      <w:proofErr w:type="spellStart"/>
      <w:r w:rsidRPr="00AF57B9">
        <w:t>Kaniansky</w:t>
      </w:r>
      <w:proofErr w:type="spellEnd"/>
      <w:r w:rsidRPr="00AF57B9">
        <w:t xml:space="preserve">       </w:t>
      </w:r>
      <w:r w:rsidR="000034DF" w:rsidRPr="00AF57B9">
        <w:t xml:space="preserve">    </w:t>
      </w:r>
      <w:r w:rsidRPr="00AF57B9">
        <w:t xml:space="preserve">  ...................................................</w:t>
      </w:r>
    </w:p>
    <w:sectPr w:rsidR="009F5FDD" w:rsidRPr="00D27668" w:rsidSect="00B27367">
      <w:headerReference w:type="even" r:id="rId10"/>
      <w:headerReference w:type="default" r:id="rId11"/>
      <w:footerReference w:type="even" r:id="rId12"/>
      <w:footerReference w:type="default" r:id="rId13"/>
      <w:headerReference w:type="first" r:id="rId14"/>
      <w:footerReference w:type="first" r:id="rId15"/>
      <w:pgSz w:w="11906" w:h="16838"/>
      <w:pgMar w:top="1474" w:right="1361" w:bottom="1418" w:left="1361" w:header="62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DC0FB8" w14:textId="77777777" w:rsidR="00CF3090" w:rsidRDefault="00CF3090" w:rsidP="00703F1D">
      <w:r>
        <w:separator/>
      </w:r>
    </w:p>
  </w:endnote>
  <w:endnote w:type="continuationSeparator" w:id="0">
    <w:p w14:paraId="667493E1" w14:textId="77777777" w:rsidR="00CF3090" w:rsidRDefault="00CF3090" w:rsidP="00703F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0CCEA4" w14:textId="77777777" w:rsidR="00703F1D" w:rsidRDefault="00703F1D">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D98AA3" w14:textId="77777777" w:rsidR="00703F1D" w:rsidRDefault="00703F1D">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383F37" w14:textId="77777777" w:rsidR="00703F1D" w:rsidRDefault="00703F1D">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E7D726" w14:textId="77777777" w:rsidR="00CF3090" w:rsidRDefault="00CF3090" w:rsidP="00703F1D">
      <w:r>
        <w:separator/>
      </w:r>
    </w:p>
  </w:footnote>
  <w:footnote w:type="continuationSeparator" w:id="0">
    <w:p w14:paraId="5C38D147" w14:textId="77777777" w:rsidR="00CF3090" w:rsidRDefault="00CF3090" w:rsidP="00703F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1A2F34" w14:textId="77777777" w:rsidR="00703F1D" w:rsidRDefault="00703F1D">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3273695"/>
      <w:docPartObj>
        <w:docPartGallery w:val="Page Numbers (Top of Page)"/>
        <w:docPartUnique/>
      </w:docPartObj>
    </w:sdtPr>
    <w:sdtEndPr/>
    <w:sdtContent>
      <w:p w14:paraId="6BDDEFBA" w14:textId="77777777" w:rsidR="00703F1D" w:rsidRDefault="00703F1D">
        <w:pPr>
          <w:pStyle w:val="Hlavika"/>
          <w:jc w:val="right"/>
        </w:pPr>
        <w:r>
          <w:fldChar w:fldCharType="begin"/>
        </w:r>
        <w:r>
          <w:instrText>PAGE   \* MERGEFORMAT</w:instrText>
        </w:r>
        <w:r>
          <w:fldChar w:fldCharType="separate"/>
        </w:r>
        <w:r w:rsidR="0016057E">
          <w:rPr>
            <w:noProof/>
          </w:rPr>
          <w:t>5</w:t>
        </w:r>
        <w:r>
          <w:fldChar w:fldCharType="end"/>
        </w:r>
      </w:p>
    </w:sdtContent>
  </w:sdt>
  <w:p w14:paraId="2CF538A1" w14:textId="77777777" w:rsidR="00703F1D" w:rsidRDefault="00703F1D">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165D5B" w14:textId="77777777" w:rsidR="00703F1D" w:rsidRDefault="00703F1D">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27DB7"/>
    <w:multiLevelType w:val="hybridMultilevel"/>
    <w:tmpl w:val="27F41CC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5E5640F"/>
    <w:multiLevelType w:val="hybridMultilevel"/>
    <w:tmpl w:val="27F41CC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22E725F4"/>
    <w:multiLevelType w:val="hybridMultilevel"/>
    <w:tmpl w:val="27F41CC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32EA7740"/>
    <w:multiLevelType w:val="hybridMultilevel"/>
    <w:tmpl w:val="27F41CC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4D270526"/>
    <w:multiLevelType w:val="hybridMultilevel"/>
    <w:tmpl w:val="27F41CC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56000E53"/>
    <w:multiLevelType w:val="hybridMultilevel"/>
    <w:tmpl w:val="27F41CC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71A9280B"/>
    <w:multiLevelType w:val="hybridMultilevel"/>
    <w:tmpl w:val="27F41CC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nsid w:val="71EE0BF6"/>
    <w:multiLevelType w:val="hybridMultilevel"/>
    <w:tmpl w:val="27F41CC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nsid w:val="79463E88"/>
    <w:multiLevelType w:val="hybridMultilevel"/>
    <w:tmpl w:val="007016BA"/>
    <w:lvl w:ilvl="0" w:tplc="C00AB0E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6"/>
  </w:num>
  <w:num w:numId="4">
    <w:abstractNumId w:val="4"/>
  </w:num>
  <w:num w:numId="5">
    <w:abstractNumId w:val="7"/>
  </w:num>
  <w:num w:numId="6">
    <w:abstractNumId w:val="1"/>
  </w:num>
  <w:num w:numId="7">
    <w:abstractNumId w:val="3"/>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1EF1"/>
    <w:rsid w:val="000034DF"/>
    <w:rsid w:val="00012483"/>
    <w:rsid w:val="00043D84"/>
    <w:rsid w:val="00044365"/>
    <w:rsid w:val="000473EF"/>
    <w:rsid w:val="00047E8E"/>
    <w:rsid w:val="0005201B"/>
    <w:rsid w:val="000779A1"/>
    <w:rsid w:val="000B2104"/>
    <w:rsid w:val="000C31E0"/>
    <w:rsid w:val="000C3563"/>
    <w:rsid w:val="000C41CF"/>
    <w:rsid w:val="00121CA1"/>
    <w:rsid w:val="00127EB1"/>
    <w:rsid w:val="0015048E"/>
    <w:rsid w:val="0016057E"/>
    <w:rsid w:val="00164D0B"/>
    <w:rsid w:val="001A32EF"/>
    <w:rsid w:val="001B5C3F"/>
    <w:rsid w:val="001D432D"/>
    <w:rsid w:val="001E1585"/>
    <w:rsid w:val="00253123"/>
    <w:rsid w:val="00255A3B"/>
    <w:rsid w:val="00284A1C"/>
    <w:rsid w:val="002C4010"/>
    <w:rsid w:val="002D5DD1"/>
    <w:rsid w:val="002E1D21"/>
    <w:rsid w:val="002E3FF7"/>
    <w:rsid w:val="002F6194"/>
    <w:rsid w:val="00323211"/>
    <w:rsid w:val="003454D3"/>
    <w:rsid w:val="00345719"/>
    <w:rsid w:val="003A1206"/>
    <w:rsid w:val="003A5135"/>
    <w:rsid w:val="003C2F74"/>
    <w:rsid w:val="003F3588"/>
    <w:rsid w:val="004403B6"/>
    <w:rsid w:val="004526C3"/>
    <w:rsid w:val="00467FD5"/>
    <w:rsid w:val="004747C2"/>
    <w:rsid w:val="004A08B8"/>
    <w:rsid w:val="004B7672"/>
    <w:rsid w:val="004C358A"/>
    <w:rsid w:val="004C3A3E"/>
    <w:rsid w:val="004C64DD"/>
    <w:rsid w:val="004E51F4"/>
    <w:rsid w:val="00501856"/>
    <w:rsid w:val="005202B1"/>
    <w:rsid w:val="0052231B"/>
    <w:rsid w:val="00527371"/>
    <w:rsid w:val="0055127D"/>
    <w:rsid w:val="00555B73"/>
    <w:rsid w:val="00563D80"/>
    <w:rsid w:val="00567A88"/>
    <w:rsid w:val="0058147D"/>
    <w:rsid w:val="005B1A24"/>
    <w:rsid w:val="005E4C2A"/>
    <w:rsid w:val="005E7AA3"/>
    <w:rsid w:val="00647E5D"/>
    <w:rsid w:val="00670106"/>
    <w:rsid w:val="00677761"/>
    <w:rsid w:val="006A7BB3"/>
    <w:rsid w:val="006C4557"/>
    <w:rsid w:val="00700C38"/>
    <w:rsid w:val="00703CEC"/>
    <w:rsid w:val="00703F1D"/>
    <w:rsid w:val="0072663C"/>
    <w:rsid w:val="00731EF1"/>
    <w:rsid w:val="00741A1C"/>
    <w:rsid w:val="00761BE4"/>
    <w:rsid w:val="007827D2"/>
    <w:rsid w:val="007B2BCA"/>
    <w:rsid w:val="007D119B"/>
    <w:rsid w:val="007D580F"/>
    <w:rsid w:val="007F74DB"/>
    <w:rsid w:val="008248E8"/>
    <w:rsid w:val="008600EE"/>
    <w:rsid w:val="008C48F9"/>
    <w:rsid w:val="008F6583"/>
    <w:rsid w:val="00926BC1"/>
    <w:rsid w:val="009648FD"/>
    <w:rsid w:val="00966696"/>
    <w:rsid w:val="00987F32"/>
    <w:rsid w:val="009A5D17"/>
    <w:rsid w:val="009F258C"/>
    <w:rsid w:val="009F59FA"/>
    <w:rsid w:val="009F5FDD"/>
    <w:rsid w:val="00A13920"/>
    <w:rsid w:val="00A241A5"/>
    <w:rsid w:val="00A270C8"/>
    <w:rsid w:val="00A41025"/>
    <w:rsid w:val="00A419D6"/>
    <w:rsid w:val="00A72DD4"/>
    <w:rsid w:val="00A97145"/>
    <w:rsid w:val="00AB134E"/>
    <w:rsid w:val="00AB3BEF"/>
    <w:rsid w:val="00AB723F"/>
    <w:rsid w:val="00AE4BD5"/>
    <w:rsid w:val="00AF57B9"/>
    <w:rsid w:val="00B12336"/>
    <w:rsid w:val="00B27367"/>
    <w:rsid w:val="00B32DD2"/>
    <w:rsid w:val="00B32E1F"/>
    <w:rsid w:val="00B44F48"/>
    <w:rsid w:val="00B454CE"/>
    <w:rsid w:val="00B511D9"/>
    <w:rsid w:val="00BA3C5E"/>
    <w:rsid w:val="00BA43F0"/>
    <w:rsid w:val="00BD3DCE"/>
    <w:rsid w:val="00C154B6"/>
    <w:rsid w:val="00C16240"/>
    <w:rsid w:val="00C20D25"/>
    <w:rsid w:val="00C24DCC"/>
    <w:rsid w:val="00C437E0"/>
    <w:rsid w:val="00C52D9E"/>
    <w:rsid w:val="00CB1C33"/>
    <w:rsid w:val="00CC1532"/>
    <w:rsid w:val="00CF3090"/>
    <w:rsid w:val="00D0617B"/>
    <w:rsid w:val="00D105B6"/>
    <w:rsid w:val="00D27668"/>
    <w:rsid w:val="00D520BD"/>
    <w:rsid w:val="00D62932"/>
    <w:rsid w:val="00D6768E"/>
    <w:rsid w:val="00DD4B56"/>
    <w:rsid w:val="00DD5568"/>
    <w:rsid w:val="00DF3B78"/>
    <w:rsid w:val="00E02C34"/>
    <w:rsid w:val="00E071DE"/>
    <w:rsid w:val="00E12366"/>
    <w:rsid w:val="00E34834"/>
    <w:rsid w:val="00E50AE2"/>
    <w:rsid w:val="00E53E70"/>
    <w:rsid w:val="00E7217E"/>
    <w:rsid w:val="00E735F6"/>
    <w:rsid w:val="00E846FD"/>
    <w:rsid w:val="00EC1DB3"/>
    <w:rsid w:val="00ED2F58"/>
    <w:rsid w:val="00ED63AB"/>
    <w:rsid w:val="00EE320E"/>
    <w:rsid w:val="00F005D0"/>
    <w:rsid w:val="00F04667"/>
    <w:rsid w:val="00F87CA9"/>
    <w:rsid w:val="00FA696F"/>
    <w:rsid w:val="00FC585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C83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31EF1"/>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rsid w:val="00731EF1"/>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05201B"/>
    <w:rPr>
      <w:rFonts w:ascii="Segoe UI" w:hAnsi="Segoe UI" w:cs="Segoe UI"/>
      <w:sz w:val="18"/>
      <w:szCs w:val="18"/>
    </w:rPr>
  </w:style>
  <w:style w:type="character" w:customStyle="1" w:styleId="TextbublinyChar">
    <w:name w:val="Text bubliny Char"/>
    <w:basedOn w:val="Predvolenpsmoodseku"/>
    <w:link w:val="Textbubliny"/>
    <w:uiPriority w:val="99"/>
    <w:semiHidden/>
    <w:rsid w:val="0005201B"/>
    <w:rPr>
      <w:rFonts w:ascii="Segoe UI" w:eastAsia="Times New Roman" w:hAnsi="Segoe UI" w:cs="Segoe UI"/>
      <w:sz w:val="18"/>
      <w:szCs w:val="18"/>
      <w:lang w:eastAsia="cs-CZ"/>
    </w:rPr>
  </w:style>
  <w:style w:type="paragraph" w:styleId="Hlavika">
    <w:name w:val="header"/>
    <w:basedOn w:val="Normlny"/>
    <w:link w:val="HlavikaChar"/>
    <w:uiPriority w:val="99"/>
    <w:unhideWhenUsed/>
    <w:rsid w:val="00703F1D"/>
    <w:pPr>
      <w:tabs>
        <w:tab w:val="center" w:pos="4536"/>
        <w:tab w:val="right" w:pos="9072"/>
      </w:tabs>
    </w:pPr>
  </w:style>
  <w:style w:type="character" w:customStyle="1" w:styleId="HlavikaChar">
    <w:name w:val="Hlavička Char"/>
    <w:basedOn w:val="Predvolenpsmoodseku"/>
    <w:link w:val="Hlavika"/>
    <w:uiPriority w:val="99"/>
    <w:rsid w:val="00703F1D"/>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703F1D"/>
    <w:pPr>
      <w:tabs>
        <w:tab w:val="center" w:pos="4536"/>
        <w:tab w:val="right" w:pos="9072"/>
      </w:tabs>
    </w:pPr>
  </w:style>
  <w:style w:type="character" w:customStyle="1" w:styleId="PtaChar">
    <w:name w:val="Päta Char"/>
    <w:basedOn w:val="Predvolenpsmoodseku"/>
    <w:link w:val="Pta"/>
    <w:uiPriority w:val="99"/>
    <w:rsid w:val="00703F1D"/>
    <w:rPr>
      <w:rFonts w:ascii="Times New Roman" w:eastAsia="Times New Roman" w:hAnsi="Times New Roman" w:cs="Times New Roman"/>
      <w:sz w:val="24"/>
      <w:szCs w:val="24"/>
      <w:lang w:eastAsia="cs-CZ"/>
    </w:rPr>
  </w:style>
  <w:style w:type="character" w:styleId="Hypertextovprepojenie">
    <w:name w:val="Hyperlink"/>
    <w:basedOn w:val="Predvolenpsmoodseku"/>
    <w:uiPriority w:val="99"/>
    <w:unhideWhenUsed/>
    <w:rsid w:val="00CB1C33"/>
    <w:rPr>
      <w:color w:val="0000FF" w:themeColor="hyperlink"/>
      <w:u w:val="single"/>
    </w:rPr>
  </w:style>
  <w:style w:type="character" w:customStyle="1" w:styleId="Nevyrieenzmienka1">
    <w:name w:val="Nevyriešená zmienka1"/>
    <w:basedOn w:val="Predvolenpsmoodseku"/>
    <w:uiPriority w:val="99"/>
    <w:semiHidden/>
    <w:unhideWhenUsed/>
    <w:rsid w:val="00CB1C33"/>
    <w:rPr>
      <w:color w:val="605E5C"/>
      <w:shd w:val="clear" w:color="auto" w:fill="E1DFDD"/>
    </w:rPr>
  </w:style>
  <w:style w:type="paragraph" w:styleId="Odsekzoznamu">
    <w:name w:val="List Paragraph"/>
    <w:basedOn w:val="Normlny"/>
    <w:uiPriority w:val="34"/>
    <w:qFormat/>
    <w:rsid w:val="004526C3"/>
    <w:pPr>
      <w:ind w:left="720"/>
      <w:contextualSpacing/>
    </w:pPr>
  </w:style>
  <w:style w:type="character" w:customStyle="1" w:styleId="Predvolenpsmoodseku1">
    <w:name w:val="Predvolené písmo odseku1"/>
    <w:rsid w:val="00E846F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31EF1"/>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rsid w:val="00731EF1"/>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05201B"/>
    <w:rPr>
      <w:rFonts w:ascii="Segoe UI" w:hAnsi="Segoe UI" w:cs="Segoe UI"/>
      <w:sz w:val="18"/>
      <w:szCs w:val="18"/>
    </w:rPr>
  </w:style>
  <w:style w:type="character" w:customStyle="1" w:styleId="TextbublinyChar">
    <w:name w:val="Text bubliny Char"/>
    <w:basedOn w:val="Predvolenpsmoodseku"/>
    <w:link w:val="Textbubliny"/>
    <w:uiPriority w:val="99"/>
    <w:semiHidden/>
    <w:rsid w:val="0005201B"/>
    <w:rPr>
      <w:rFonts w:ascii="Segoe UI" w:eastAsia="Times New Roman" w:hAnsi="Segoe UI" w:cs="Segoe UI"/>
      <w:sz w:val="18"/>
      <w:szCs w:val="18"/>
      <w:lang w:eastAsia="cs-CZ"/>
    </w:rPr>
  </w:style>
  <w:style w:type="paragraph" w:styleId="Hlavika">
    <w:name w:val="header"/>
    <w:basedOn w:val="Normlny"/>
    <w:link w:val="HlavikaChar"/>
    <w:uiPriority w:val="99"/>
    <w:unhideWhenUsed/>
    <w:rsid w:val="00703F1D"/>
    <w:pPr>
      <w:tabs>
        <w:tab w:val="center" w:pos="4536"/>
        <w:tab w:val="right" w:pos="9072"/>
      </w:tabs>
    </w:pPr>
  </w:style>
  <w:style w:type="character" w:customStyle="1" w:styleId="HlavikaChar">
    <w:name w:val="Hlavička Char"/>
    <w:basedOn w:val="Predvolenpsmoodseku"/>
    <w:link w:val="Hlavika"/>
    <w:uiPriority w:val="99"/>
    <w:rsid w:val="00703F1D"/>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703F1D"/>
    <w:pPr>
      <w:tabs>
        <w:tab w:val="center" w:pos="4536"/>
        <w:tab w:val="right" w:pos="9072"/>
      </w:tabs>
    </w:pPr>
  </w:style>
  <w:style w:type="character" w:customStyle="1" w:styleId="PtaChar">
    <w:name w:val="Päta Char"/>
    <w:basedOn w:val="Predvolenpsmoodseku"/>
    <w:link w:val="Pta"/>
    <w:uiPriority w:val="99"/>
    <w:rsid w:val="00703F1D"/>
    <w:rPr>
      <w:rFonts w:ascii="Times New Roman" w:eastAsia="Times New Roman" w:hAnsi="Times New Roman" w:cs="Times New Roman"/>
      <w:sz w:val="24"/>
      <w:szCs w:val="24"/>
      <w:lang w:eastAsia="cs-CZ"/>
    </w:rPr>
  </w:style>
  <w:style w:type="character" w:styleId="Hypertextovprepojenie">
    <w:name w:val="Hyperlink"/>
    <w:basedOn w:val="Predvolenpsmoodseku"/>
    <w:uiPriority w:val="99"/>
    <w:unhideWhenUsed/>
    <w:rsid w:val="00CB1C33"/>
    <w:rPr>
      <w:color w:val="0000FF" w:themeColor="hyperlink"/>
      <w:u w:val="single"/>
    </w:rPr>
  </w:style>
  <w:style w:type="character" w:customStyle="1" w:styleId="Nevyrieenzmienka1">
    <w:name w:val="Nevyriešená zmienka1"/>
    <w:basedOn w:val="Predvolenpsmoodseku"/>
    <w:uiPriority w:val="99"/>
    <w:semiHidden/>
    <w:unhideWhenUsed/>
    <w:rsid w:val="00CB1C33"/>
    <w:rPr>
      <w:color w:val="605E5C"/>
      <w:shd w:val="clear" w:color="auto" w:fill="E1DFDD"/>
    </w:rPr>
  </w:style>
  <w:style w:type="paragraph" w:styleId="Odsekzoznamu">
    <w:name w:val="List Paragraph"/>
    <w:basedOn w:val="Normlny"/>
    <w:uiPriority w:val="34"/>
    <w:qFormat/>
    <w:rsid w:val="004526C3"/>
    <w:pPr>
      <w:ind w:left="720"/>
      <w:contextualSpacing/>
    </w:pPr>
  </w:style>
  <w:style w:type="character" w:customStyle="1" w:styleId="Predvolenpsmoodseku1">
    <w:name w:val="Predvolené písmo odseku1"/>
    <w:rsid w:val="00E846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horskykomposesorat.com" TargetMode="External"/><Relationship Id="rId14" Type="http://schemas.openxmlformats.org/officeDocument/2006/relationships/header" Target="head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7A36E-45A1-40AA-9FFF-DB1C753C6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6</Pages>
  <Words>2120</Words>
  <Characters>12089</Characters>
  <Application>Microsoft Office Word</Application>
  <DocSecurity>0</DocSecurity>
  <Lines>100</Lines>
  <Paragraphs>28</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14181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Lukáňová Magdaléna</dc:creator>
  <cp:lastModifiedBy>Ing. Lukáňová</cp:lastModifiedBy>
  <cp:revision>7</cp:revision>
  <cp:lastPrinted>2023-06-20T08:09:00Z</cp:lastPrinted>
  <dcterms:created xsi:type="dcterms:W3CDTF">2025-05-21T06:33:00Z</dcterms:created>
  <dcterms:modified xsi:type="dcterms:W3CDTF">2025-06-12T06:33:00Z</dcterms:modified>
</cp:coreProperties>
</file>